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319" w:rsidRPr="00896319" w:rsidRDefault="00896319" w:rsidP="00483FF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Приложение № 18</w:t>
      </w:r>
    </w:p>
    <w:p w:rsidR="00896319" w:rsidRPr="00896319" w:rsidRDefault="00896319" w:rsidP="00483FF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к Приказу ОАО «ТГК-1» </w:t>
      </w:r>
    </w:p>
    <w:p w:rsidR="00896319" w:rsidRPr="00896319" w:rsidRDefault="00483FF5" w:rsidP="00483FF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04.06.2013 № 65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     </w:t>
      </w:r>
      <w:r w:rsidR="00483FF5" w:rsidRPr="00764E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896319">
        <w:rPr>
          <w:rFonts w:ascii="Times New Roman" w:hAnsi="Times New Roman" w:cs="Times New Roman"/>
          <w:sz w:val="24"/>
          <w:szCs w:val="24"/>
        </w:rPr>
        <w:t xml:space="preserve"> ДОГОВОР №_____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(на выполнение проектных и изыскательских работ, строительно-монтажных работ, пуско-наладочных работ, поставку оборудования)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г. _______________                                                                               «___»________ 20___ г.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ОАО «ТГК-1», именуемое в дальнейшем «Заказчик», в лице директора </w:t>
      </w:r>
      <w:proofErr w:type="spellStart"/>
      <w:r w:rsidRPr="00896319">
        <w:rPr>
          <w:rFonts w:ascii="Times New Roman" w:hAnsi="Times New Roman" w:cs="Times New Roman"/>
          <w:sz w:val="24"/>
          <w:szCs w:val="24"/>
        </w:rPr>
        <w:t>ПС</w:t>
      </w:r>
      <w:r w:rsidR="00483FF5">
        <w:rPr>
          <w:rFonts w:ascii="Times New Roman" w:hAnsi="Times New Roman" w:cs="Times New Roman"/>
          <w:sz w:val="24"/>
          <w:szCs w:val="24"/>
        </w:rPr>
        <w:t>ДТУиИТ</w:t>
      </w:r>
      <w:proofErr w:type="spellEnd"/>
      <w:r w:rsidR="00483FF5">
        <w:rPr>
          <w:rFonts w:ascii="Times New Roman" w:hAnsi="Times New Roman" w:cs="Times New Roman"/>
          <w:sz w:val="24"/>
          <w:szCs w:val="24"/>
        </w:rPr>
        <w:t xml:space="preserve"> ОАО "ТГК-1" Диденко И.</w:t>
      </w:r>
      <w:proofErr w:type="gramStart"/>
      <w:r w:rsidR="00483FF5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>, действующего на основании доверенности №98-2013 от 01.01.13г., с одной стороны, и ______________________________________ именуемое в дальнейшем 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ТЕРМИНЫ И ОПРЕДЕЛЕНИЯ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Объект – 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</w:t>
      </w:r>
      <w:r w:rsidRPr="00896319">
        <w:rPr>
          <w:rFonts w:ascii="Times New Roman" w:hAnsi="Times New Roman" w:cs="Times New Roman"/>
          <w:sz w:val="24"/>
          <w:szCs w:val="24"/>
        </w:rPr>
        <w:lastRenderedPageBreak/>
        <w:t>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Ценник – нормативный документ, используемый для определения стоимости Работ  по настоящему Договору. Применяемый документ (Ценник) указывается в сметах, Расчете и иных аналогичных документах.</w:t>
      </w:r>
    </w:p>
    <w:p w:rsidR="00896319" w:rsidRPr="00896319" w:rsidRDefault="00896319" w:rsidP="00483F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1.</w:t>
      </w:r>
      <w:r w:rsidRPr="00896319">
        <w:rPr>
          <w:rFonts w:ascii="Times New Roman" w:hAnsi="Times New Roman" w:cs="Times New Roman"/>
          <w:sz w:val="24"/>
          <w:szCs w:val="24"/>
        </w:rPr>
        <w:tab/>
        <w:t>ПРЕДМЕТ ДОГОВОРА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1.1. Заказчик поручает, а Подрядчик, в счет оговоренной статьей 2 настоящего Договора цены, обязуется выполнить на свой риск, собственными и привлеченными силами Работы (проектные и изыскательские, строительно-монтажные работы, включая подготовительные работы и пусконаладочные работы) _____________________________в соответствии с Техническим заданием (Приложение №1 к настоящему Договору), предоставленным Заказчиком, и поставку Оборудования на Объект.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1.2.</w:t>
      </w:r>
      <w:r w:rsidRPr="00896319">
        <w:rPr>
          <w:rFonts w:ascii="Times New Roman" w:hAnsi="Times New Roman" w:cs="Times New Roman"/>
          <w:sz w:val="24"/>
          <w:szCs w:val="24"/>
        </w:rPr>
        <w:tab/>
        <w:t>Заказчик обязуется принять Оборудование, результат Работ и оплатить их согласно условиям настоящего Договора.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1.3.</w:t>
      </w:r>
      <w:r w:rsidRPr="00896319">
        <w:rPr>
          <w:rFonts w:ascii="Times New Roman" w:hAnsi="Times New Roman" w:cs="Times New Roman"/>
          <w:sz w:val="24"/>
          <w:szCs w:val="24"/>
        </w:rPr>
        <w:tab/>
        <w:t>Условия Договора являются обязательными для исполнения Сторонами.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1.4.</w:t>
      </w:r>
      <w:r w:rsidRPr="00896319">
        <w:rPr>
          <w:rFonts w:ascii="Times New Roman" w:hAnsi="Times New Roman" w:cs="Times New Roman"/>
          <w:sz w:val="24"/>
          <w:szCs w:val="24"/>
        </w:rPr>
        <w:tab/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2.</w:t>
      </w:r>
      <w:r w:rsidRPr="00896319">
        <w:rPr>
          <w:rFonts w:ascii="Times New Roman" w:hAnsi="Times New Roman" w:cs="Times New Roman"/>
          <w:sz w:val="24"/>
          <w:szCs w:val="24"/>
        </w:rPr>
        <w:tab/>
        <w:t>ЦЕНА ДОГОВОРА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2.1. Цена настоящего Договора составляет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 xml:space="preserve"> ___________ (_________) 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>рублей и определяется исходя из стоимости Оборудования и отдельных видов работ, выполняемых Подрядчиком на Объекте.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Стоимость проектных и изыскательских работ является твердой ценой и в соответствии со Сметой (Приложение №___ к настоящему Договору) составляет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 xml:space="preserve"> ______ (________) 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рублей ____ копеек, в </w:t>
      </w:r>
      <w:proofErr w:type="spellStart"/>
      <w:r w:rsidRPr="0089631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896319">
        <w:rPr>
          <w:rFonts w:ascii="Times New Roman" w:hAnsi="Times New Roman" w:cs="Times New Roman"/>
          <w:sz w:val="24"/>
          <w:szCs w:val="24"/>
        </w:rPr>
        <w:t>. НДС 18% - ___________ рублей.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Стоимость Оборудования, строительно-монтажных работ и пуско-наладочных работ определяется на основании разработанной Подрядчиком проектной документации и составленной в соответствии с ней сметой, становящейся неотъемлемой частью настоящего Договора с момента утверждения ее Заказчиком, и согласовывается Сторонами в дополнительном соглашении к настоящему Договору, заключаемому в порядке ст. 3.7 настоящего Договора.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</w:t>
      </w:r>
      <w:r w:rsidRPr="00896319">
        <w:rPr>
          <w:rFonts w:ascii="Times New Roman" w:hAnsi="Times New Roman" w:cs="Times New Roman"/>
          <w:sz w:val="24"/>
          <w:szCs w:val="24"/>
        </w:rPr>
        <w:lastRenderedPageBreak/>
        <w:t>Оборудования, в которую входит, в том числе, стоимость доставки, включая стоимость перевозки и погрузо-разгрузочных работ, возвратной тары, страхования Оборудования.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2.2.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2.3.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 КС-3). 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2.4. Положения </w:t>
      </w:r>
      <w:proofErr w:type="spellStart"/>
      <w:r w:rsidRPr="00896319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896319">
        <w:rPr>
          <w:rFonts w:ascii="Times New Roman" w:hAnsi="Times New Roman" w:cs="Times New Roman"/>
          <w:sz w:val="24"/>
          <w:szCs w:val="24"/>
        </w:rPr>
        <w:t>. 2.2-2.3 настоящего Договора не распространяются на отношения Сторон по выполнению проектных и изыскательских работ.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2.5.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сметах, Расчете и иных аналогичных документах.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2.6.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2.7. 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2.8.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2.9.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2.10. Заказчик вправе не оплачивать принятые Работы по настоящему Договору в случаях: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а) включения в акты о приемке выполненных работ завышенных объемов Работ или невыполненных Работ, предусмотренных сметами, Расчетом договорной цены (Приложение №4 к настоящему Договору) и иными аналогичными документами;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2.11. Если принятые Работы, указанные в п. 2.10 настоящего Договора, оплачены Заказчиком, Заказчик вправе по своему усмотрению: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lastRenderedPageBreak/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2.12. Заказчик вправе увеличить объем услуг, работ, поставки путем заключения дополнительного соглашения, при этом цена единицы услуги, работы, товара является твердой и не может изменяться в ходе исполнения договора.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3. ПОРЯДОК И СРОКИ ВЫПОЛНЕНИЯ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ПРОЕКТНЫХ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896319" w:rsidRPr="00896319" w:rsidRDefault="00896319" w:rsidP="00483F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ИЗЫСКАТЕЛЬСКИХ РАБОТ.</w:t>
      </w:r>
    </w:p>
    <w:p w:rsidR="00896319" w:rsidRPr="00896319" w:rsidRDefault="00896319" w:rsidP="00483F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СРОКИ И ПОРЯДОК ОПЛАТЫ ПРОЕКТНЫХ И ИЗЫСКАТЕЛЬСКИХ РАБОТ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3.1. Проектные и изыскательские работы по Договору должны быть начаты, завершены и производиться в соответствии с Графиком выполнения работ (Приложение №2 к настоящему Договору).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Сроки выполнения проектных и изыскательских работ: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начало работ – с момента заключения настоящего Договора / и выдачи исходных данных (если применимо);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окончание работ – в течение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 xml:space="preserve"> _____ (______) 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>дней с момента начала работ.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дата окончания работ </w:t>
      </w:r>
      <w:r w:rsidR="00483FF5">
        <w:rPr>
          <w:rFonts w:ascii="Times New Roman" w:hAnsi="Times New Roman" w:cs="Times New Roman"/>
          <w:sz w:val="24"/>
          <w:szCs w:val="24"/>
        </w:rPr>
        <w:t>31.12.2013г</w:t>
      </w:r>
      <w:r w:rsidRPr="00896319">
        <w:rPr>
          <w:rFonts w:ascii="Times New Roman" w:hAnsi="Times New Roman" w:cs="Times New Roman"/>
          <w:sz w:val="24"/>
          <w:szCs w:val="24"/>
        </w:rPr>
        <w:t>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3.2. По выполнении каждого этапа проектных и изыскательских Работ Подрядчик передает Заказчику по накладной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 xml:space="preserve"> _____ (______) 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>комплекта проектной документации и Акт сдачи-приемки выполненных проектных и/или изыскательских работ (этапов работ) в 2-х экземплярах по форме Приложения №12 к настоящему Договору.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3.3. Заказчик в течение __________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сдачи-приемки выполненных проектных и/или изыскательских работ (этапов работ).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3.4.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проектной документации 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3.5.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(в случае ее необходимости),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3.3 настоящего Договора.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3.6.</w:t>
      </w:r>
      <w:r w:rsidRPr="00896319">
        <w:rPr>
          <w:rFonts w:ascii="Times New Roman" w:hAnsi="Times New Roman" w:cs="Times New Roman"/>
          <w:sz w:val="24"/>
          <w:szCs w:val="24"/>
        </w:rPr>
        <w:tab/>
        <w:t xml:space="preserve">Оплата выполненных проектных и изыскательских работ осуществляется Заказчиком на основании подписанных обеими сторонами Акта сдачи-приемки </w:t>
      </w:r>
      <w:r w:rsidRPr="00896319">
        <w:rPr>
          <w:rFonts w:ascii="Times New Roman" w:hAnsi="Times New Roman" w:cs="Times New Roman"/>
          <w:sz w:val="24"/>
          <w:szCs w:val="24"/>
        </w:rPr>
        <w:lastRenderedPageBreak/>
        <w:t>выполненных работ (этапа работ) и счетов-фактур в течение 30 дней в размере 90 % от стоимости выполненных работ.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Окончательный расчет осуществляется Заказчиком в течение трех месяцев с момента окончательной приемки выполненных проектных и/или изыскательских работ в соответствии с п. 3.5 настоящего Договора.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            Оплата по настоящему договору производится в безналичном порядке. Обязательство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Заказчика по оплате выполненных Работ будет считаться исполненным c даты списания суммы платежа с корреспондентского счета банка,  обслуживающего Заказчика.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 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3.7.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В течение ______________ дней с момента подписания обеими Сторонами Актов сдачи-приемки выполненных проектных и/или изыскательских работ  в полном объеме Стороны оформляют дополнительное соглашение к настоящему Договору, в котором согласовывают перечень и стоимость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 строительно-монтажных (за исключением подготовительных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работ на стройплощадке) и пусконаладочных работ.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3.8. В случае если Стороны в течение срока, указанного в п. 3.7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3.9. До утверждения Заказчиком проектной документации Подрядчик не имеет права приступить к выполнению Работ, за исключением проектных и изыскательских работ.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3.10. В случае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4. ПОСТАВКА ОБОРУДОВАНИЯ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4.1. Подрядчик в течение срока, согласованного Сторонами в дополнительном соглашении к настоящему Договору, заключаемому в порядке, предусмотренном в п. 3.7 настоящего Договора, осуществляет поставку Оборудования для его монтажа на Объекте.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Подрядчик поставляет Оборудование в сроки, обеспечивающие выполнение Работ в срок, определенный Графиком производства работ (приложение к дополнительному соглашению, заключаемому в соответствии с п. 3.7 настоящего Договора).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4.2. Подрядчик обязуется предоставить Заказчику в срок, указанный в письменном требовании Заказчика: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lastRenderedPageBreak/>
        <w:t>-  документы, обосновывающие размер стоимости Оборудования, в том числе, договоры накладные, счета-фактуры, платежные документы;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- оригиналы документов заводов-изготовителей на поставляемое Оборудование (сертификаты, паспорта и т.д.), подтверждающих стоимость и надлежащее качество оборудования и материалов.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4.3. 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4.4. Датой поставки считается дата передачи Оборудования от Подрядчика к Заказчику на складе Заказчика на Объекте и подписания документов, указанных в п. 4.5. настоящего Договора.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4.5. Приемка Оборудования осуществляется по товарной накладной (по форме ТОРГ-12) и дополнительно оформляется актом о приеме (поступлении) оборудования (по форме ОС-14).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4.6. В случае обнаружения несоответствия принимаемого Оборудования по количеству и ассортименту, Заказчик принимает и подписывает товарную накладную и акт о приеме (поступлении) оборудования только на Об</w:t>
      </w:r>
      <w:r w:rsidR="00483FF5">
        <w:rPr>
          <w:rFonts w:ascii="Times New Roman" w:hAnsi="Times New Roman" w:cs="Times New Roman"/>
          <w:sz w:val="24"/>
          <w:szCs w:val="24"/>
        </w:rPr>
        <w:t>о</w:t>
      </w:r>
      <w:r w:rsidRPr="00896319">
        <w:rPr>
          <w:rFonts w:ascii="Times New Roman" w:hAnsi="Times New Roman" w:cs="Times New Roman"/>
          <w:sz w:val="24"/>
          <w:szCs w:val="24"/>
        </w:rPr>
        <w:t xml:space="preserve">рудование, соответствующее условиям настоящего Договора. Подрядчик обязан </w:t>
      </w:r>
      <w:proofErr w:type="spellStart"/>
      <w:r w:rsidRPr="00896319">
        <w:rPr>
          <w:rFonts w:ascii="Times New Roman" w:hAnsi="Times New Roman" w:cs="Times New Roman"/>
          <w:sz w:val="24"/>
          <w:szCs w:val="24"/>
        </w:rPr>
        <w:t>допоставить</w:t>
      </w:r>
      <w:proofErr w:type="spellEnd"/>
      <w:r w:rsidRPr="00896319">
        <w:rPr>
          <w:rFonts w:ascii="Times New Roman" w:hAnsi="Times New Roman" w:cs="Times New Roman"/>
          <w:sz w:val="24"/>
          <w:szCs w:val="24"/>
        </w:rPr>
        <w:t xml:space="preserve">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4.7. Право собственности на Оборудование переходит к Заказчику с момента подписания Заказчиком соответствующей товарной накладной и акта о приеме (поступлении) оборудования.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4.8. В случае обнаружения поставки контрафактного Оборудования, которое не могло быть установлено при обычном способе приемки, Заказчик обязан известить об этом Подрядчика в течение _____  рабочих дней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с даты обнаружения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>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4.9. В случае поставки контрафактного Оборудования Заказчик по своему усмотрению вправе: 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- потребовать у Подрядчика замены соответствующего Оборудования в течение _____ календарных дней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с даты извещения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Подрядчика об обнаружении поставленного контрафактного Оборудования;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-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4.10.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4.11. Незамедлительно после приемки Оборудования и подписания Сторонами товарной накладной и акта о приеме (поступлении) оборудования Заказчик передает принятое Оборудование Подрядчику в монтаж, что оформляется соответствующим актом о приеме-передаче оборудования в монтаж (по форме ОС-15).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lastRenderedPageBreak/>
        <w:t xml:space="preserve">4.12. Подрядчик несет риск случайной гибели или случайного повреждения Оборудования до передачи его Заказчику и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в период с момента получения Оборудования от Заказчика в монтаж до момента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подписания Заказчиком акта приемки законченного строительством объекта приемочной комиссией (по форме КС-14).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4.13.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Оборудования, производит его смазку и переборку).</w:t>
      </w:r>
      <w:proofErr w:type="gramEnd"/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4.14. Подрядчик несет ответственность перед Заказчиком и третьими лицами за любой вред, причиненный Оборудованием.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4.15. Заказчик производит оплату поставленного Оборудования в течение 30 дней, считая от более поздней из дат: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-</w:t>
      </w:r>
      <w:r w:rsidRPr="00896319">
        <w:rPr>
          <w:rFonts w:ascii="Times New Roman" w:hAnsi="Times New Roman" w:cs="Times New Roman"/>
          <w:sz w:val="24"/>
          <w:szCs w:val="24"/>
        </w:rPr>
        <w:tab/>
        <w:t>предоставления Подрядчиком Заказчику обосновывающих размер стоимости Оборудования документов в соответствии с п. 4.2. настоящего Договора и согласия Заказчика с размером стоимости Оборудования;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-</w:t>
      </w:r>
      <w:r w:rsidRPr="00896319">
        <w:rPr>
          <w:rFonts w:ascii="Times New Roman" w:hAnsi="Times New Roman" w:cs="Times New Roman"/>
          <w:sz w:val="24"/>
          <w:szCs w:val="24"/>
        </w:rPr>
        <w:tab/>
        <w:t>подписания товарных накладных и актов о приеме (поступлении) оборудования Заказчиком, подписания актов о приеме-передаче оборудования в монтаж;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-</w:t>
      </w:r>
      <w:r w:rsidRPr="00896319">
        <w:rPr>
          <w:rFonts w:ascii="Times New Roman" w:hAnsi="Times New Roman" w:cs="Times New Roman"/>
          <w:sz w:val="24"/>
          <w:szCs w:val="24"/>
        </w:rPr>
        <w:tab/>
        <w:t>выставления Подрядчиком счетов-фактур и их получения Заказчиком.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4.16.  Заказчик вправе досрочно производить оплату выполненных Работ.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4.17.</w:t>
      </w:r>
      <w:r w:rsidRPr="00896319">
        <w:rPr>
          <w:rFonts w:ascii="Times New Roman" w:hAnsi="Times New Roman" w:cs="Times New Roman"/>
          <w:sz w:val="24"/>
          <w:szCs w:val="24"/>
        </w:rPr>
        <w:tab/>
        <w:t>Оплата по настоящему договору производится в безналичном порядке. Обязательство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Заказчика по оплате выполненных Работ будет считаться исполненным c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896319" w:rsidRPr="00896319" w:rsidRDefault="00896319" w:rsidP="00483F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 ПОРЯДОК И СРОКИ ВЫПОЛНЕНИЯ</w:t>
      </w:r>
    </w:p>
    <w:p w:rsidR="00896319" w:rsidRPr="00896319" w:rsidRDefault="00896319" w:rsidP="00483F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СТРОИТЕЛЬНО-МОНТАЖНЫХ РАБОТ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Подрядчик вправе осуществлять только те виды подготовительных работ на стройплощадке, которые указаны в Расчете договорной цены (Приложение №4 к настоящему Договору).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5.2. Срок выполнения подготовительных работ на стройплощадке: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начало работ – с момента подписания настоящего Договора;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окончание работ – в течение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 xml:space="preserve"> _______ (______) 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>дней с момента начала работ.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5.3. Заказчик обязуется: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lastRenderedPageBreak/>
        <w:t>5.3.1. Передать Подрядчику по акту Строительную площадку до начала производства Работ.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5.3.2. 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5.3.3. 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5.3.4. Обеспечить оформление пропусков и разрешений для въезда персонала, техники и автотранспорта Подрядчика на Объект.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5.3.5. Принять выполненные строительно-монтажные Работы.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5.3.6. Выполнить в полном объеме все обязательства, предусмотренные в других условиях настоящего Договора.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5.3.7. Провести инструктаж Подрядчика об Экологической политике ОАО «ТГК-1» (Приложение № 6 к настоящему Договору), Значимых экологических аспектах и требованиях по охране окружающей среды (приложение № 7 к настоящему Договору).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5.3.8. Осуществлять контроль соблюдения Подрядчиком требований природоохранного законодательства РФ и Системы экологического менеджмента ОАО «ТГК-1»  (СЭМ)».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5.3.9. Заказчик по своему усмотрению может: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</w:t>
      </w:r>
      <w:r w:rsidRPr="00896319">
        <w:rPr>
          <w:rFonts w:ascii="Times New Roman" w:hAnsi="Times New Roman" w:cs="Times New Roman"/>
          <w:sz w:val="24"/>
          <w:szCs w:val="24"/>
        </w:rPr>
        <w:tab/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</w:t>
      </w:r>
      <w:r w:rsidRPr="00896319">
        <w:rPr>
          <w:rFonts w:ascii="Times New Roman" w:hAnsi="Times New Roman" w:cs="Times New Roman"/>
          <w:sz w:val="24"/>
          <w:szCs w:val="24"/>
        </w:rPr>
        <w:tab/>
        <w:t>компенсировать стоимость услуг по охране указанного имущества на основании отдельно заключаемого договора;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если иное не будет установлено Сторонами в соответствующем дополнительном соглашении к Договору.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5.4. Подрядчик обязуется: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5.4.1. Принять от Заказчика по акту Строительную площадку до начала производства Работ.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5.4.2.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lastRenderedPageBreak/>
        <w:t>5.4.3.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Подрядчик несет ответственность за нарушение указанных требований в соответствии с законодательством РФ и Приложением №10 к настоящему Договору.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5.4.4. 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5.4.5.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5.4.6. Поставить Оборудование и выполнить Работы собственными и привлеченными (по письменному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5.4.7. Для выполнения отдельных видов Работ привлекать (по согласованию с Заказчиком) субподрядчиков, обладающих необходимыми свидетельствами о допуске к видам работ, разрешениями, лицензиями и опытом работы.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5.4.8.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9.9. настоящего Договора и расторжения настоящего Договора.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5.4.9.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5.4.10.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5.4.11. Осуществить пусконаладочные работы в соответствии с Составом пусконаладочных работ, являющимся приложением к дополнительному соглашению, заключаемому Сторонами в соответствии с п. 3.7 настоящего Договора.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lastRenderedPageBreak/>
        <w:t xml:space="preserve">5.4.12. Сдать результат Работ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рабочей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Обеспечить присутствие уполномоченных представителей в комиссии по вводу Объекта в эксплуатацию.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5.4.13.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 Обеспечить за свой счет вывоз за пределы строительной площадки и утилизацию отходов, образующихся в процессе строительства Объекта. При этом Подрядчик является собственником всех видов отходов (за исключением</w:t>
      </w:r>
      <w:r w:rsidR="00483FF5" w:rsidRPr="00483FF5">
        <w:rPr>
          <w:rFonts w:ascii="Times New Roman" w:hAnsi="Times New Roman" w:cs="Times New Roman"/>
          <w:sz w:val="24"/>
          <w:szCs w:val="24"/>
        </w:rPr>
        <w:t xml:space="preserve"> </w:t>
      </w:r>
      <w:r w:rsidRPr="00896319">
        <w:rPr>
          <w:rFonts w:ascii="Times New Roman" w:hAnsi="Times New Roman" w:cs="Times New Roman"/>
          <w:sz w:val="24"/>
          <w:szCs w:val="24"/>
        </w:rPr>
        <w:t xml:space="preserve">отходов в виде металлолома: отработанные компоненты, каркасы, узлы, детали трубопроводов и т.п.), образующихся в результате строительства Объекта и несет все риски, связанные с утилизацией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или) размещением их на полигонах ТБО. Подрядчик обязан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предоставить Заказчику документы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>, подтверждающие утилизацию отходов.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5.4.14. Ознакомиться с Экологической политикой ОАО «ТГК-1»  и требованиями по охране окружающей среды СЭМ; при исполнении обязательств по настоящему договору принимать необходимые меры для соблюдения  экологических требований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5.4.15. 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5.4.16. Выполнить в полном объеме все обязательства, предусмотренные в других условиях настоящего Договора.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5.5. 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 (приложение к дополнительному соглашению, заключаемому в соответствии с п. 3.7 настоящего Договора).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5.6.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6. ПОРЯДОК СДАЧИ-ПРИЕМКИ СТРОИТЕЛЬНО-МОНТАЖНЫХ РАБОТ. ИСПЫТАНИЯ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6.1.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lastRenderedPageBreak/>
        <w:t>6.1.1.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 КС-3), соответствующую исполнительную документацию.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6.1.2. Заказчик в течение _____________ 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6.1.3.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6.2. Стороны обязуются приступить к испытаниям в течение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 xml:space="preserve"> ____ (______) 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>дней с момента получения Заказчиком письменного уведомления Подрядчика о готовности к предпусковым и пусковым испытаниям.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6.3. 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приложением к дополнительному соглашению, заключаемому Сторонами в соответствии с п. 3.7 настоящего Договора. Вся электроэнергия, выработанная в процессе проведения пуско-наладочных работ и испытаний, принадлежит Заказчику.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6.4. Все виды испытаний проводятся в присутствии представителей Заказчика и оформляются двусторонними актами.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6.5. В случае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7. ПОРЯДОК ОПЛАТЫ СТРОИТЕЛЬНО-МОНТАЖНЫХ РАБОТ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ab/>
        <w:t>7.1. 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 КС-3) и выставляемых Подрядчиком счетов-фактур в течение 30 дней в размере 90 % от стоимости выполненных и принятых Работ.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7.2.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(по форме КС-14).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           7.3.  Заказчик вправе досрочно производить оплату выполненных Работ.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7.4.</w:t>
      </w:r>
      <w:r w:rsidRPr="00896319">
        <w:rPr>
          <w:rFonts w:ascii="Times New Roman" w:hAnsi="Times New Roman" w:cs="Times New Roman"/>
          <w:sz w:val="24"/>
          <w:szCs w:val="24"/>
        </w:rPr>
        <w:tab/>
        <w:t>Оплата по настоящему договору производится в безналичном порядке. Обязательство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Заказчика по оплате выполненных Работ будет считаться исполненным c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319" w:rsidRPr="00896319" w:rsidRDefault="00896319" w:rsidP="00483F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8. ГАРАНТИЙНЫЕ ОБЯЗАТЕЛЬСТВА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lastRenderedPageBreak/>
        <w:t>8.1.</w:t>
      </w:r>
      <w:r w:rsidRPr="00896319">
        <w:rPr>
          <w:rFonts w:ascii="Times New Roman" w:hAnsi="Times New Roman" w:cs="Times New Roman"/>
          <w:sz w:val="24"/>
          <w:szCs w:val="24"/>
        </w:rPr>
        <w:tab/>
        <w:t>Подрядчик гарантирует Заказчику что: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8.2.</w:t>
      </w:r>
      <w:r w:rsidRPr="00896319">
        <w:rPr>
          <w:rFonts w:ascii="Times New Roman" w:hAnsi="Times New Roman" w:cs="Times New Roman"/>
          <w:sz w:val="24"/>
          <w:szCs w:val="24"/>
        </w:rPr>
        <w:tab/>
        <w:t>Поставленное Оборудование укомплектовано всем необходимым вспомогательным оборудованием.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8.3.</w:t>
      </w:r>
      <w:r w:rsidRPr="00896319">
        <w:rPr>
          <w:rFonts w:ascii="Times New Roman" w:hAnsi="Times New Roman" w:cs="Times New Roman"/>
          <w:sz w:val="24"/>
          <w:szCs w:val="24"/>
        </w:rPr>
        <w:tab/>
        <w:t>Всё Оборудование является новым.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8.4.</w:t>
      </w:r>
      <w:r w:rsidRPr="00896319">
        <w:rPr>
          <w:rFonts w:ascii="Times New Roman" w:hAnsi="Times New Roman" w:cs="Times New Roman"/>
          <w:sz w:val="24"/>
          <w:szCs w:val="24"/>
        </w:rPr>
        <w:tab/>
        <w:t>Поставляемое Оборудование изготовлено и испытано в полном соответствии с описанием, технической спецификацией и условиями настоящего Договора.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8.5.</w:t>
      </w:r>
      <w:r w:rsidRPr="00896319">
        <w:rPr>
          <w:rFonts w:ascii="Times New Roman" w:hAnsi="Times New Roman" w:cs="Times New Roman"/>
          <w:sz w:val="24"/>
          <w:szCs w:val="24"/>
        </w:rPr>
        <w:tab/>
        <w:t>Комплектность поставляемого Оборудования и переданной технической документации соответствует требованиям Договора.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8.6.</w:t>
      </w:r>
      <w:r w:rsidRPr="0089631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Гарантийный период эксплуатации Оборудования исчисляется с момента ввода Оборудования в эксплуатацию, согласно гарантийных сроков заводов-изготовителей, но не менее 12 (Двенадцати) месяцев с момента ввода Объекта в эксплуатацию, при условии точного соблюдения указаний Подрядчика по хранению, монтажу, наладке, пуску Оборудования в эксплуатацию и правильной технической эксплуатации в соответствии с инструкциями по эксплуатации, расчетный срок службы (эксплуатации) - не менее 30 (Тридцати) лет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>. В случае задержки сроков ввода в эксплуатацию Оборудования по вине Подрядчика, вышеназванные гарантийные сроки соответственно продлеваются на весь период задержки.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8.7.</w:t>
      </w:r>
      <w:r w:rsidRPr="00896319">
        <w:rPr>
          <w:rFonts w:ascii="Times New Roman" w:hAnsi="Times New Roman" w:cs="Times New Roman"/>
          <w:sz w:val="24"/>
          <w:szCs w:val="24"/>
        </w:rPr>
        <w:tab/>
        <w:t xml:space="preserve">Гарантийный срок на выполненные Работы составляет 60 (Шестьдесят) месяцев с даты подписания уполномоченными представителями Сторон Акта приемки выполненных Работ и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действует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8.8.</w:t>
      </w:r>
      <w:r w:rsidRPr="0089631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Если в течение гарантийного срока эксплуатации Оборудования произойдет выход Оборудования из строя,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(Двадцать процентов) от стоимости вышедшего из строя Оборудования.</w:t>
      </w:r>
      <w:proofErr w:type="gramEnd"/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8.9.</w:t>
      </w:r>
      <w:r w:rsidRPr="00896319">
        <w:rPr>
          <w:rFonts w:ascii="Times New Roman" w:hAnsi="Times New Roman" w:cs="Times New Roman"/>
          <w:sz w:val="24"/>
          <w:szCs w:val="24"/>
        </w:rPr>
        <w:tab/>
        <w:t>Все расходы, связанные с устранением выявленных несоответствий или заменой Оборудования, включая транспортные расходы с погрузо-разгрузочными работами, расходы на командирование специалистов Подрядчика на Объект, будут осуществляться Подрядчиком за свой счёт.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8.10.</w:t>
      </w:r>
      <w:r w:rsidRPr="00896319">
        <w:rPr>
          <w:rFonts w:ascii="Times New Roman" w:hAnsi="Times New Roman" w:cs="Times New Roman"/>
          <w:sz w:val="24"/>
          <w:szCs w:val="24"/>
        </w:rPr>
        <w:tab/>
        <w:t xml:space="preserve">Гарантийный период замененных деталей начинается заново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с даты замены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>, а для узла, в состав которого входит замененная деталь, продлевается на время, в течение, которого узел не мог функционировать.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8.11.</w:t>
      </w:r>
      <w:r w:rsidRPr="00896319">
        <w:rPr>
          <w:rFonts w:ascii="Times New Roman" w:hAnsi="Times New Roman" w:cs="Times New Roman"/>
          <w:sz w:val="24"/>
          <w:szCs w:val="24"/>
        </w:rPr>
        <w:tab/>
        <w:t xml:space="preserve">Если Подрядчик по требованию Заказчика не приступает к устранению обнаруженных несоответствий Оборудования в течение 10 (Десяти) календарных дней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с даты уведомления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или во взаимосогласованные сроки, то Заказчик имеет право устранить эти несоответствия за счёт Подрядчика без потери своих прав по гарантиям.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8.12.</w:t>
      </w:r>
      <w:r w:rsidRPr="0089631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 xml:space="preserve">В случае невозможности устранения несоответствий силами Заказчика, о чём он должен своевременно письменно проинформировать Подрядчика и отсутствии каких-либо действий по устранению обнаруженных несоответствий со стороны Подрядчика в течение 20 (Двадцати) календарных дней Подрядчик оплатит Заказчику пеню в размере 0,1% </w:t>
      </w:r>
      <w:r w:rsidRPr="00896319">
        <w:rPr>
          <w:rFonts w:ascii="Times New Roman" w:hAnsi="Times New Roman" w:cs="Times New Roman"/>
          <w:sz w:val="24"/>
          <w:szCs w:val="24"/>
        </w:rPr>
        <w:lastRenderedPageBreak/>
        <w:t>(Ноль целых одну десятую процента) стоимости несоответствующего Оборудования за каждый день нарушения обязательств.</w:t>
      </w:r>
      <w:proofErr w:type="gramEnd"/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8.13.</w:t>
      </w:r>
      <w:r w:rsidRPr="00896319">
        <w:rPr>
          <w:rFonts w:ascii="Times New Roman" w:hAnsi="Times New Roman" w:cs="Times New Roman"/>
          <w:sz w:val="24"/>
          <w:szCs w:val="24"/>
        </w:rPr>
        <w:tab/>
        <w:t>В случае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8.14.</w:t>
      </w:r>
      <w:r w:rsidRPr="0089631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Во всех случаях выявления несоответствия (номенклатуре, комплектности, качеству) поставленного Оборудования, а также несоответствия количества поставленного Оборудования отгрузочным документам, должен быть составлен и подписан Акт о несоответствии (номенклатуре, качестве, комплектности, количеству) Оборудования, который будет являться юридическим основанием для устранения выявленных несоответствий и/или возмещения убытков за нарушение Подрядчиком своих обязательств по Договору, в том числе по качеству (номенклатуре, комплектности, количеству) Оборудования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. Данный Акт составляется и подписывается комиссией уполномоченных представителей Заказчика и Подрядчика,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находящимися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на строительной площадке. В случае отсутствия постоянного уполномоченного представителя Подрядчика на строительной площадке Заказчик в течение 3 (Трёх) рабочих дней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с даты обнаружения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несоответствия поставленного Оборудования обязан письменно известить Подрядчика по факсу об обнаруженном несоответствии Оборудования. В случае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если представитель Подрядчика не прибудет для составления и подписания Акта в течение 10 (Десяти) дней с момента отсылки Подрядчику письменного извещения об обнаружении несоответствия Оборудования, комиссия Заказчика будет иметь право самостоятельно составить и подписать Акт о несоответствии (номенклатуре, качеству, комплектности) Оборудования без участия представителя Подрядчика, и такой Акт также будет являться юридическим основанием для возмещения убытков за нарушение Подрядчиком своих обязательств по качеству (номенклатуре, комплектности, количеству) Оборудования.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Помимо своевременного устранения выявленных несоответствий Оборудования Подрядчик обязан в течение 10 (Десяти)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по форме, указанной в Приложении №13 к настоящему Договору, а также немедленно направить в адрес Заказчика один оригинальный подписанный и утверждённый экземпляр вышеуказанного Акта.</w:t>
      </w:r>
      <w:proofErr w:type="gramEnd"/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9. ОТВЕТСТВЕННОСТЬ СТОРОН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9.1.</w:t>
      </w:r>
      <w:r w:rsidRPr="00896319">
        <w:rPr>
          <w:rFonts w:ascii="Times New Roman" w:hAnsi="Times New Roman" w:cs="Times New Roman"/>
          <w:sz w:val="24"/>
          <w:szCs w:val="24"/>
        </w:rPr>
        <w:tab/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9.2.</w:t>
      </w:r>
      <w:r w:rsidRPr="00896319">
        <w:rPr>
          <w:rFonts w:ascii="Times New Roman" w:hAnsi="Times New Roman" w:cs="Times New Roman"/>
          <w:sz w:val="24"/>
          <w:szCs w:val="24"/>
        </w:rPr>
        <w:tab/>
        <w:t>В случае просрочки поставки Оборудования (недопоставка, поставка некомплектного, некачественного, не соответствующего номенклатуре) Подрядчик уплачивает Заказчику незачетную неустойку (пени) в размере 0,1% (Ноль целых одну десятую процента) стоимости не поставленного в срок (недопоставленного, поставленного некомплектно, некачественного, не соответствующего номенклатуре) Оборудования за каждый день просрочки поставки.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9.3.</w:t>
      </w:r>
      <w:r w:rsidRPr="00896319">
        <w:rPr>
          <w:rFonts w:ascii="Times New Roman" w:hAnsi="Times New Roman" w:cs="Times New Roman"/>
          <w:sz w:val="24"/>
          <w:szCs w:val="24"/>
        </w:rPr>
        <w:tab/>
        <w:t>В случае поставки контрафактного Оборудования. Подрядчик уплачивает Заказчику штраф в размере 20% от стоимости контрафактного Оборудования, а так же возмещает Заказчику иные понесенные Заказчиком убытки.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lastRenderedPageBreak/>
        <w:t>9.4.</w:t>
      </w:r>
      <w:r w:rsidRPr="00896319">
        <w:rPr>
          <w:rFonts w:ascii="Times New Roman" w:hAnsi="Times New Roman" w:cs="Times New Roman"/>
          <w:sz w:val="24"/>
          <w:szCs w:val="24"/>
        </w:rPr>
        <w:tab/>
        <w:t>При несвоевременном представлении Поставщиком товаросопроводительной документации, а также при нарушении условий упаковки или маркировки груза Подрядчик возмещает Заказчику фактические убытки, вызванные указанной задержкой или несоблюдением условий маркировки, в порядке, установленном настоящим Договором.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9.5.</w:t>
      </w:r>
      <w:r w:rsidRPr="00896319">
        <w:rPr>
          <w:rFonts w:ascii="Times New Roman" w:hAnsi="Times New Roman" w:cs="Times New Roman"/>
          <w:sz w:val="24"/>
          <w:szCs w:val="24"/>
        </w:rPr>
        <w:tab/>
        <w:t>В случае несвоевременного завершения Подрядчиком Работ не по вине Заказчика, Заказчик вправе взыскать с Подрядчика штраф в размере 20 % (Двадцать процентов) от общей стоимости Работ по настоящему Договору.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9.6.</w:t>
      </w:r>
      <w:r w:rsidRPr="00896319">
        <w:rPr>
          <w:rFonts w:ascii="Times New Roman" w:hAnsi="Times New Roman" w:cs="Times New Roman"/>
          <w:sz w:val="24"/>
          <w:szCs w:val="24"/>
        </w:rPr>
        <w:tab/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9.6.1.</w:t>
      </w:r>
      <w:r w:rsidRPr="00896319">
        <w:rPr>
          <w:rFonts w:ascii="Times New Roman" w:hAnsi="Times New Roman" w:cs="Times New Roman"/>
          <w:sz w:val="24"/>
          <w:szCs w:val="24"/>
        </w:rPr>
        <w:tab/>
        <w:t>Потребовать от Подрядчика безвозмездного устранения недостатков в разумный срок.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9.6.2.</w:t>
      </w:r>
      <w:r w:rsidRPr="00896319">
        <w:rPr>
          <w:rFonts w:ascii="Times New Roman" w:hAnsi="Times New Roman" w:cs="Times New Roman"/>
          <w:sz w:val="24"/>
          <w:szCs w:val="24"/>
        </w:rPr>
        <w:tab/>
        <w:t>Потребовать от Подрядчика соразмерного уменьшения установленной за работу цены.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9.6.3.</w:t>
      </w:r>
      <w:r w:rsidRPr="00896319">
        <w:rPr>
          <w:rFonts w:ascii="Times New Roman" w:hAnsi="Times New Roman" w:cs="Times New Roman"/>
          <w:sz w:val="24"/>
          <w:szCs w:val="24"/>
        </w:rPr>
        <w:tab/>
        <w:t xml:space="preserve">Потребовать уплаты штрафных санкций в размере 100 % (Ста процентов) от стоимости Работ выполненных с отступлением от настоящего Договора или выполненных с недостатками. 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9.6.4.</w:t>
      </w:r>
      <w:r w:rsidRPr="00896319">
        <w:rPr>
          <w:rFonts w:ascii="Times New Roman" w:hAnsi="Times New Roman" w:cs="Times New Roman"/>
          <w:sz w:val="24"/>
          <w:szCs w:val="24"/>
        </w:rPr>
        <w:tab/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9.7.</w:t>
      </w:r>
      <w:r w:rsidRPr="00896319">
        <w:rPr>
          <w:rFonts w:ascii="Times New Roman" w:hAnsi="Times New Roman" w:cs="Times New Roman"/>
          <w:sz w:val="24"/>
          <w:szCs w:val="24"/>
        </w:rPr>
        <w:tab/>
        <w:t>В случае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Подрядчиком по настоящему Договору.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9.8.</w:t>
      </w:r>
      <w:r w:rsidRPr="00896319">
        <w:rPr>
          <w:rFonts w:ascii="Times New Roman" w:hAnsi="Times New Roman" w:cs="Times New Roman"/>
          <w:sz w:val="24"/>
          <w:szCs w:val="24"/>
        </w:rPr>
        <w:tab/>
        <w:t>В случае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9.9.</w:t>
      </w:r>
      <w:r w:rsidRPr="0089631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 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  <w:proofErr w:type="gramEnd"/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9.10.</w:t>
      </w:r>
      <w:r w:rsidRPr="00896319">
        <w:rPr>
          <w:rFonts w:ascii="Times New Roman" w:hAnsi="Times New Roman" w:cs="Times New Roman"/>
          <w:sz w:val="24"/>
          <w:szCs w:val="24"/>
        </w:rPr>
        <w:tab/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9.11.</w:t>
      </w:r>
      <w:r w:rsidRPr="00896319">
        <w:rPr>
          <w:rFonts w:ascii="Times New Roman" w:hAnsi="Times New Roman" w:cs="Times New Roman"/>
          <w:sz w:val="24"/>
          <w:szCs w:val="24"/>
        </w:rPr>
        <w:tab/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lastRenderedPageBreak/>
        <w:t>9.12.</w:t>
      </w:r>
      <w:r w:rsidRPr="00896319">
        <w:rPr>
          <w:rFonts w:ascii="Times New Roman" w:hAnsi="Times New Roman" w:cs="Times New Roman"/>
          <w:sz w:val="24"/>
          <w:szCs w:val="24"/>
        </w:rPr>
        <w:tab/>
        <w:t>Если в течение гарантийного срока либо срока службы (эксплуатации) Оборудования и/или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11 к настоящему Договору.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             9.13.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За нарушение Подрядчиком обязательств по предоставлению обосновывающих стоимость Оборудования документов в соответствии с пунктом 4.2.,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                 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Оборудования.</w:t>
      </w:r>
    </w:p>
    <w:p w:rsidR="00896319" w:rsidRPr="00896319" w:rsidRDefault="00896319" w:rsidP="00483F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 ОБСТОЯТЕЛЬСТВА НЕПРЕОДОЛИМОЙ СИЛЫ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освобождения от ответственности.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10.4.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приостанавливается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и санкции за неисполнение договорных обязательств не применяются.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10.5.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</w:t>
      </w:r>
      <w:r w:rsidRPr="00896319">
        <w:rPr>
          <w:rFonts w:ascii="Times New Roman" w:hAnsi="Times New Roman" w:cs="Times New Roman"/>
          <w:sz w:val="24"/>
          <w:szCs w:val="24"/>
        </w:rPr>
        <w:lastRenderedPageBreak/>
        <w:t>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10.7.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</w:t>
      </w:r>
      <w:proofErr w:type="spellStart"/>
      <w:r w:rsidRPr="00896319">
        <w:rPr>
          <w:rFonts w:ascii="Times New Roman" w:hAnsi="Times New Roman" w:cs="Times New Roman"/>
          <w:sz w:val="24"/>
          <w:szCs w:val="24"/>
        </w:rPr>
        <w:t>Неуведомление</w:t>
      </w:r>
      <w:proofErr w:type="spellEnd"/>
      <w:r w:rsidRPr="00896319">
        <w:rPr>
          <w:rFonts w:ascii="Times New Roman" w:hAnsi="Times New Roman" w:cs="Times New Roman"/>
          <w:sz w:val="24"/>
          <w:szCs w:val="24"/>
        </w:rPr>
        <w:t xml:space="preserve">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11. СРОК ДЕЙСТВИЯ И РАСТОРЖЕНИЕ ДОГОВОРА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11.1. Настоящий 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11.2.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11.3.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11.4. Сторона, решившая расторгнуть Договор,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12. ПОРЯДОК РАЗРЕШЕНИЯ СПОРОВ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12.1. Все споры между Сторонами, по которым не было достигнуто соглашение, 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разрешаются в соответствии с действующим законодательством РФ в Арбитражном суде Санкт-Петербурга и Ленинградской области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12.2.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претензии.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13. КОНФИДЕНЦИАЛЬНОСТЬ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13.1.</w:t>
      </w:r>
      <w:r w:rsidRPr="00896319">
        <w:rPr>
          <w:rFonts w:ascii="Times New Roman" w:hAnsi="Times New Roman" w:cs="Times New Roman"/>
          <w:sz w:val="24"/>
          <w:szCs w:val="24"/>
        </w:rPr>
        <w:tab/>
        <w:t xml:space="preserve">В случае если выполнение условий настоящего Договора потребует  передачи 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lastRenderedPageBreak/>
        <w:t>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14. ПРОЧИЕ УСЛОВИЯ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14.1. Все изменения и дополнения к настоящему Договору совершаются в письменной форме по взаимному согласию Сторон.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14.2. Вопросы, не урегулированные настоящим Договором, регламентируются нормами законодательства Российской Федерации.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14.3.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14.4. Все указанные в Договоре приложения являются его неотъемлемой частью.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14.5.В случае изменений в цепочке собственников Подрядчика, включая бенефициаров (в</w:t>
      </w:r>
      <w:proofErr w:type="gramEnd"/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том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конечных), и (или) в исполнительных органах Подрядчика последний представляет ОАО «ТГК-1» информацию об изменени</w:t>
      </w:r>
      <w:r w:rsidR="007465B3">
        <w:rPr>
          <w:rFonts w:ascii="Times New Roman" w:hAnsi="Times New Roman" w:cs="Times New Roman"/>
          <w:sz w:val="24"/>
          <w:szCs w:val="24"/>
        </w:rPr>
        <w:t xml:space="preserve">ях по адресу электронной почты </w:t>
      </w:r>
      <w:r w:rsidRPr="00896319">
        <w:rPr>
          <w:rFonts w:ascii="Times New Roman" w:hAnsi="Times New Roman" w:cs="Times New Roman"/>
          <w:sz w:val="24"/>
          <w:szCs w:val="24"/>
        </w:rPr>
        <w:t>Didenko.IU@tgc1.ru в течение 5 (пяти) календарных дней после таких изменений с подтверждением соответствующими документами.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ОАО «ТГК-1» вправе в одностороннем порядке отказаться от исполнения договора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6319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неисполнения Подрядчиком 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Подрядчиком  письменного уведомления ОАО «ТГК-1» об отказе от исполнения договора или с иной даты, указанной в таком уведомлении.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14.6.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14.7. Сторонами достигнуто соглашение о том, что все условия настоящего Договора являются существенными.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Примечание: Включение в договор условий о банковской гарантии и страховании принимается лицом, уполномоченным на подписание соответствующего договора, в зависимости от хозяйственной  целесообразности при условии обеспечения защиты интересов ОАО «ТГК-1».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ПРИЛОЖЕНИЯ: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1.</w:t>
      </w:r>
      <w:r w:rsidRPr="00896319">
        <w:rPr>
          <w:rFonts w:ascii="Times New Roman" w:hAnsi="Times New Roman" w:cs="Times New Roman"/>
          <w:sz w:val="24"/>
          <w:szCs w:val="24"/>
        </w:rPr>
        <w:tab/>
        <w:t>Приложение № 1: Техническое задание.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2.</w:t>
      </w:r>
      <w:r w:rsidRPr="00896319">
        <w:rPr>
          <w:rFonts w:ascii="Times New Roman" w:hAnsi="Times New Roman" w:cs="Times New Roman"/>
          <w:sz w:val="24"/>
          <w:szCs w:val="24"/>
        </w:rPr>
        <w:tab/>
        <w:t>Приложение № 2:  График выполнения работ.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</w:t>
      </w:r>
      <w:r w:rsidRPr="00896319">
        <w:rPr>
          <w:rFonts w:ascii="Times New Roman" w:hAnsi="Times New Roman" w:cs="Times New Roman"/>
          <w:sz w:val="24"/>
          <w:szCs w:val="24"/>
        </w:rPr>
        <w:tab/>
        <w:t>Приложение № 3:  Смета.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896319">
        <w:rPr>
          <w:rFonts w:ascii="Times New Roman" w:hAnsi="Times New Roman" w:cs="Times New Roman"/>
          <w:sz w:val="24"/>
          <w:szCs w:val="24"/>
        </w:rPr>
        <w:tab/>
        <w:t>Приложение № 4:  Расчет договорной цены.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</w:t>
      </w:r>
      <w:r w:rsidRPr="00896319">
        <w:rPr>
          <w:rFonts w:ascii="Times New Roman" w:hAnsi="Times New Roman" w:cs="Times New Roman"/>
          <w:sz w:val="24"/>
          <w:szCs w:val="24"/>
        </w:rPr>
        <w:tab/>
        <w:t>Приложение № 5:  График оплаты.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6.</w:t>
      </w:r>
      <w:r w:rsidRPr="00896319">
        <w:rPr>
          <w:rFonts w:ascii="Times New Roman" w:hAnsi="Times New Roman" w:cs="Times New Roman"/>
          <w:sz w:val="24"/>
          <w:szCs w:val="24"/>
        </w:rPr>
        <w:tab/>
        <w:t>Приложение № 6:  Экологическая политика ОАО «ТГК-1».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7.</w:t>
      </w:r>
      <w:r w:rsidRPr="00896319">
        <w:rPr>
          <w:rFonts w:ascii="Times New Roman" w:hAnsi="Times New Roman" w:cs="Times New Roman"/>
          <w:sz w:val="24"/>
          <w:szCs w:val="24"/>
        </w:rPr>
        <w:tab/>
        <w:t>Приложение № 7:  Значимые экологические аспекты.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8.</w:t>
      </w:r>
      <w:r w:rsidRPr="00896319">
        <w:rPr>
          <w:rFonts w:ascii="Times New Roman" w:hAnsi="Times New Roman" w:cs="Times New Roman"/>
          <w:sz w:val="24"/>
          <w:szCs w:val="24"/>
        </w:rPr>
        <w:tab/>
        <w:t>Приложение № 8:  Копия свидетельства о регистрации.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9.</w:t>
      </w:r>
      <w:r w:rsidRPr="00896319">
        <w:rPr>
          <w:rFonts w:ascii="Times New Roman" w:hAnsi="Times New Roman" w:cs="Times New Roman"/>
          <w:sz w:val="24"/>
          <w:szCs w:val="24"/>
        </w:rPr>
        <w:tab/>
        <w:t>Приложение № 9:  Копия свидетельства о допуске (лицензии).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</w:t>
      </w:r>
      <w:r w:rsidRPr="00896319">
        <w:rPr>
          <w:rFonts w:ascii="Times New Roman" w:hAnsi="Times New Roman" w:cs="Times New Roman"/>
          <w:sz w:val="24"/>
          <w:szCs w:val="24"/>
        </w:rPr>
        <w:tab/>
        <w:t>Приложение № 10: Требования по охране труда, промышленной безопасности и охране окружающей среды.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11.</w:t>
      </w:r>
      <w:r w:rsidRPr="00896319">
        <w:rPr>
          <w:rFonts w:ascii="Times New Roman" w:hAnsi="Times New Roman" w:cs="Times New Roman"/>
          <w:sz w:val="24"/>
          <w:szCs w:val="24"/>
        </w:rPr>
        <w:tab/>
        <w:t>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12.</w:t>
      </w:r>
      <w:r w:rsidRPr="00896319">
        <w:rPr>
          <w:rFonts w:ascii="Times New Roman" w:hAnsi="Times New Roman" w:cs="Times New Roman"/>
          <w:sz w:val="24"/>
          <w:szCs w:val="24"/>
        </w:rPr>
        <w:tab/>
        <w:t>Приложение № 12: Форма Акта сдачи-приемки выполненных проектных и изыскательских работ (этапа работ).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13.</w:t>
      </w:r>
      <w:r w:rsidRPr="00896319">
        <w:rPr>
          <w:rFonts w:ascii="Times New Roman" w:hAnsi="Times New Roman" w:cs="Times New Roman"/>
          <w:sz w:val="24"/>
          <w:szCs w:val="24"/>
        </w:rPr>
        <w:tab/>
        <w:t>Приложение №13: Форма  Акта исследования несоответствия оборудования.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РЕКВИЗИТЫ И АДРЕСА СТОРОН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Заказчик: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ОАО "ТГК-1", ИНН  7841312071 КПП 780501001.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Адрес: 198188, Российская Федерация, г. Санкт-Петербург, ул. Броневая,д.6, литера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>,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Почтовый адрес: 197198, г. Санкт-Петербург, пр. Добролюбова,д.16,корп.2,лит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>, Бизнес-центр "Арена-Холл".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631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/с 40702810709000000058 в ОАО "АБ"РОССИЯ", Санкт-Петербург"; 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к/с 3010181080000000861, БИК 044030861.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Грузополучатель: филиал "Кольский ОАО "ТГК-1"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6319">
        <w:rPr>
          <w:rFonts w:ascii="Times New Roman" w:hAnsi="Times New Roman" w:cs="Times New Roman"/>
          <w:sz w:val="24"/>
          <w:szCs w:val="24"/>
        </w:rPr>
        <w:t xml:space="preserve">184355, Мурманская область, Кольский р-н, п. Мурмаши, ул. Советская, д.2. </w:t>
      </w:r>
      <w:proofErr w:type="gramEnd"/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ИНН 7841312071, КПП 510543001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ОКПО ________________________________, ОКВЭД ___________________________.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Подрядчик: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___________________________________, ИНН ____________КПП_________________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ОГРН________________.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Юридический адрес: __________, фактический </w:t>
      </w:r>
      <w:proofErr w:type="spellStart"/>
      <w:r w:rsidRPr="00896319">
        <w:rPr>
          <w:rFonts w:ascii="Times New Roman" w:hAnsi="Times New Roman" w:cs="Times New Roman"/>
          <w:sz w:val="24"/>
          <w:szCs w:val="24"/>
        </w:rPr>
        <w:t>алрес</w:t>
      </w:r>
      <w:proofErr w:type="spellEnd"/>
      <w:r w:rsidRPr="00896319">
        <w:rPr>
          <w:rFonts w:ascii="Times New Roman" w:hAnsi="Times New Roman" w:cs="Times New Roman"/>
          <w:sz w:val="24"/>
          <w:szCs w:val="24"/>
        </w:rPr>
        <w:t>: ____________, тел./факс _______,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6319">
        <w:rPr>
          <w:rFonts w:ascii="Times New Roman" w:hAnsi="Times New Roman" w:cs="Times New Roman"/>
          <w:sz w:val="24"/>
          <w:szCs w:val="24"/>
        </w:rPr>
        <w:lastRenderedPageBreak/>
        <w:t>р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/с _____________________________в _________________________________________; 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к/с ___________________________________________, БИК _______________________.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ОКПО _______________________________, ОКВЭД _____________________________.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ПОДПИСИ И ПЕЧАТИ СТОРОН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ЗАКАЗЧИК                                                                                               ПОДРЯДЧИК 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________________________</w:t>
      </w:r>
      <w:r w:rsidRPr="00896319">
        <w:rPr>
          <w:rFonts w:ascii="Times New Roman" w:hAnsi="Times New Roman" w:cs="Times New Roman"/>
          <w:sz w:val="24"/>
          <w:szCs w:val="24"/>
        </w:rPr>
        <w:tab/>
      </w:r>
      <w:r w:rsidRPr="00896319">
        <w:rPr>
          <w:rFonts w:ascii="Times New Roman" w:hAnsi="Times New Roman" w:cs="Times New Roman"/>
          <w:sz w:val="24"/>
          <w:szCs w:val="24"/>
        </w:rPr>
        <w:tab/>
      </w:r>
      <w:r w:rsidRPr="00896319">
        <w:rPr>
          <w:rFonts w:ascii="Times New Roman" w:hAnsi="Times New Roman" w:cs="Times New Roman"/>
          <w:sz w:val="24"/>
          <w:szCs w:val="24"/>
        </w:rPr>
        <w:tab/>
      </w:r>
      <w:r w:rsidRPr="00896319">
        <w:rPr>
          <w:rFonts w:ascii="Times New Roman" w:hAnsi="Times New Roman" w:cs="Times New Roman"/>
          <w:sz w:val="24"/>
          <w:szCs w:val="24"/>
        </w:rPr>
        <w:tab/>
      </w:r>
      <w:r w:rsidRPr="00896319">
        <w:rPr>
          <w:rFonts w:ascii="Times New Roman" w:hAnsi="Times New Roman" w:cs="Times New Roman"/>
          <w:sz w:val="24"/>
          <w:szCs w:val="24"/>
        </w:rPr>
        <w:tab/>
        <w:t>_____________________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</w:t>
      </w:r>
      <w:r w:rsidRPr="00896319">
        <w:rPr>
          <w:rFonts w:ascii="Times New Roman" w:hAnsi="Times New Roman" w:cs="Times New Roman"/>
          <w:sz w:val="24"/>
          <w:szCs w:val="24"/>
        </w:rPr>
        <w:tab/>
      </w:r>
      <w:r w:rsidRPr="00896319">
        <w:rPr>
          <w:rFonts w:ascii="Times New Roman" w:hAnsi="Times New Roman" w:cs="Times New Roman"/>
          <w:sz w:val="24"/>
          <w:szCs w:val="24"/>
        </w:rPr>
        <w:tab/>
      </w:r>
      <w:r w:rsidRPr="00896319">
        <w:rPr>
          <w:rFonts w:ascii="Times New Roman" w:hAnsi="Times New Roman" w:cs="Times New Roman"/>
          <w:sz w:val="24"/>
          <w:szCs w:val="24"/>
        </w:rPr>
        <w:tab/>
      </w:r>
      <w:r w:rsidRPr="00896319">
        <w:rPr>
          <w:rFonts w:ascii="Times New Roman" w:hAnsi="Times New Roman" w:cs="Times New Roman"/>
          <w:sz w:val="24"/>
          <w:szCs w:val="24"/>
        </w:rPr>
        <w:tab/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319" w:rsidRPr="00764E54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96319" w:rsidRPr="00764E54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764E54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764E54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764E54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764E54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764E54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764E54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764E54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764E54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E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lastRenderedPageBreak/>
        <w:t xml:space="preserve"> Приложение № 10</w:t>
      </w:r>
    </w:p>
    <w:p w:rsidR="00896319" w:rsidRPr="00896319" w:rsidRDefault="00896319" w:rsidP="00483FF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к договору №____</w:t>
      </w:r>
    </w:p>
    <w:p w:rsidR="00896319" w:rsidRPr="00896319" w:rsidRDefault="00896319" w:rsidP="00483FF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от «___ »______20 __г.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ТРЕБОВАНИЯ 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по охране труда, промышленной безопасности и охране окружающей среды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1. Введение.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1.1.</w:t>
      </w:r>
      <w:r w:rsidRPr="00896319">
        <w:rPr>
          <w:rFonts w:ascii="Times New Roman" w:hAnsi="Times New Roman" w:cs="Times New Roman"/>
          <w:sz w:val="24"/>
          <w:szCs w:val="24"/>
        </w:rPr>
        <w:tab/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1.2.</w:t>
      </w:r>
      <w:r w:rsidRPr="00896319">
        <w:rPr>
          <w:rFonts w:ascii="Times New Roman" w:hAnsi="Times New Roman" w:cs="Times New Roman"/>
          <w:sz w:val="24"/>
          <w:szCs w:val="24"/>
        </w:rPr>
        <w:tab/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1.3.</w:t>
      </w:r>
      <w:r w:rsidRPr="00896319">
        <w:rPr>
          <w:rFonts w:ascii="Times New Roman" w:hAnsi="Times New Roman" w:cs="Times New Roman"/>
          <w:sz w:val="24"/>
          <w:szCs w:val="24"/>
        </w:rPr>
        <w:tab/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2.</w:t>
      </w:r>
      <w:r w:rsidRPr="00896319">
        <w:rPr>
          <w:rFonts w:ascii="Times New Roman" w:hAnsi="Times New Roman" w:cs="Times New Roman"/>
          <w:sz w:val="24"/>
          <w:szCs w:val="24"/>
        </w:rPr>
        <w:tab/>
        <w:t>Соблюдение требований законодательства.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2.1.</w:t>
      </w:r>
      <w:r w:rsidRPr="00896319">
        <w:rPr>
          <w:rFonts w:ascii="Times New Roman" w:hAnsi="Times New Roman" w:cs="Times New Roman"/>
          <w:sz w:val="24"/>
          <w:szCs w:val="24"/>
        </w:rPr>
        <w:tab/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2.2.</w:t>
      </w:r>
      <w:r w:rsidRPr="00896319">
        <w:rPr>
          <w:rFonts w:ascii="Times New Roman" w:hAnsi="Times New Roman" w:cs="Times New Roman"/>
          <w:sz w:val="24"/>
          <w:szCs w:val="24"/>
        </w:rPr>
        <w:tab/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2.3.</w:t>
      </w:r>
      <w:r w:rsidRPr="00896319">
        <w:rPr>
          <w:rFonts w:ascii="Times New Roman" w:hAnsi="Times New Roman" w:cs="Times New Roman"/>
          <w:sz w:val="24"/>
          <w:szCs w:val="24"/>
        </w:rPr>
        <w:tab/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</w:t>
      </w:r>
      <w:r w:rsidRPr="00896319">
        <w:rPr>
          <w:rFonts w:ascii="Times New Roman" w:hAnsi="Times New Roman" w:cs="Times New Roman"/>
          <w:sz w:val="24"/>
          <w:szCs w:val="24"/>
        </w:rPr>
        <w:tab/>
        <w:t>Средства индивидуальной защиты (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>).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3.1.</w:t>
      </w:r>
      <w:r w:rsidRPr="00896319">
        <w:rPr>
          <w:rFonts w:ascii="Times New Roman" w:hAnsi="Times New Roman" w:cs="Times New Roman"/>
          <w:sz w:val="24"/>
          <w:szCs w:val="24"/>
        </w:rPr>
        <w:tab/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•</w:t>
      </w:r>
      <w:r w:rsidRPr="00896319">
        <w:rPr>
          <w:rFonts w:ascii="Times New Roman" w:hAnsi="Times New Roman" w:cs="Times New Roman"/>
          <w:sz w:val="24"/>
          <w:szCs w:val="24"/>
        </w:rPr>
        <w:tab/>
        <w:t>Спецодежда;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•</w:t>
      </w:r>
      <w:r w:rsidRPr="00896319">
        <w:rPr>
          <w:rFonts w:ascii="Times New Roman" w:hAnsi="Times New Roman" w:cs="Times New Roman"/>
          <w:sz w:val="24"/>
          <w:szCs w:val="24"/>
        </w:rPr>
        <w:tab/>
        <w:t>Защитная обувь;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•</w:t>
      </w:r>
      <w:r w:rsidRPr="00896319">
        <w:rPr>
          <w:rFonts w:ascii="Times New Roman" w:hAnsi="Times New Roman" w:cs="Times New Roman"/>
          <w:sz w:val="24"/>
          <w:szCs w:val="24"/>
        </w:rPr>
        <w:tab/>
        <w:t>Каска;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896319">
        <w:rPr>
          <w:rFonts w:ascii="Times New Roman" w:hAnsi="Times New Roman" w:cs="Times New Roman"/>
          <w:sz w:val="24"/>
          <w:szCs w:val="24"/>
        </w:rPr>
        <w:tab/>
        <w:t>Защитные очки;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•</w:t>
      </w:r>
      <w:r w:rsidRPr="00896319">
        <w:rPr>
          <w:rFonts w:ascii="Times New Roman" w:hAnsi="Times New Roman" w:cs="Times New Roman"/>
          <w:sz w:val="24"/>
          <w:szCs w:val="24"/>
        </w:rPr>
        <w:tab/>
        <w:t>Рабочие перчатки (рукавицы).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3.2.</w:t>
      </w:r>
      <w:r w:rsidRPr="0089631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  <w:proofErr w:type="gramEnd"/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-</w:t>
      </w:r>
      <w:r w:rsidRPr="00896319">
        <w:rPr>
          <w:rFonts w:ascii="Times New Roman" w:hAnsi="Times New Roman" w:cs="Times New Roman"/>
          <w:sz w:val="24"/>
          <w:szCs w:val="24"/>
        </w:rPr>
        <w:tab/>
        <w:t>Защитная маска для работы с химическими реагентами или со шлифовальным кругом;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-</w:t>
      </w:r>
      <w:r w:rsidRPr="00896319">
        <w:rPr>
          <w:rFonts w:ascii="Times New Roman" w:hAnsi="Times New Roman" w:cs="Times New Roman"/>
          <w:sz w:val="24"/>
          <w:szCs w:val="24"/>
        </w:rPr>
        <w:tab/>
        <w:t>Закрытые защитные очки, защитные маски и термоустойчивые перчатки (краги) для сварочных работ;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-</w:t>
      </w:r>
      <w:r w:rsidRPr="00896319">
        <w:rPr>
          <w:rFonts w:ascii="Times New Roman" w:hAnsi="Times New Roman" w:cs="Times New Roman"/>
          <w:sz w:val="24"/>
          <w:szCs w:val="24"/>
        </w:rPr>
        <w:tab/>
        <w:t>Специальные перчатки и фартуки для работ с химическими реагентами.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3.3.</w:t>
      </w:r>
      <w:r w:rsidRPr="00896319">
        <w:rPr>
          <w:rFonts w:ascii="Times New Roman" w:hAnsi="Times New Roman" w:cs="Times New Roman"/>
          <w:sz w:val="24"/>
          <w:szCs w:val="24"/>
        </w:rPr>
        <w:tab/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3.4.</w:t>
      </w:r>
      <w:r w:rsidRPr="00896319">
        <w:rPr>
          <w:rFonts w:ascii="Times New Roman" w:hAnsi="Times New Roman" w:cs="Times New Roman"/>
          <w:sz w:val="24"/>
          <w:szCs w:val="24"/>
        </w:rPr>
        <w:tab/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896319">
        <w:rPr>
          <w:rFonts w:ascii="Times New Roman" w:hAnsi="Times New Roman" w:cs="Times New Roman"/>
          <w:sz w:val="24"/>
          <w:szCs w:val="24"/>
        </w:rPr>
        <w:t>антистатичных</w:t>
      </w:r>
      <w:proofErr w:type="spellEnd"/>
      <w:r w:rsidRPr="00896319">
        <w:rPr>
          <w:rFonts w:ascii="Times New Roman" w:hAnsi="Times New Roman" w:cs="Times New Roman"/>
          <w:sz w:val="24"/>
          <w:szCs w:val="24"/>
        </w:rPr>
        <w:t xml:space="preserve"> материалов.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4. Транспорт Подрядчика.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4.1.</w:t>
      </w:r>
      <w:r w:rsidRPr="0089631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следующим: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-</w:t>
      </w:r>
      <w:r w:rsidRPr="00896319">
        <w:rPr>
          <w:rFonts w:ascii="Times New Roman" w:hAnsi="Times New Roman" w:cs="Times New Roman"/>
          <w:sz w:val="24"/>
          <w:szCs w:val="24"/>
        </w:rPr>
        <w:tab/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-</w:t>
      </w:r>
      <w:r w:rsidRPr="00896319">
        <w:rPr>
          <w:rFonts w:ascii="Times New Roman" w:hAnsi="Times New Roman" w:cs="Times New Roman"/>
          <w:sz w:val="24"/>
          <w:szCs w:val="24"/>
        </w:rPr>
        <w:tab/>
        <w:t>Аптечка первой помощи;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-</w:t>
      </w:r>
      <w:r w:rsidRPr="00896319">
        <w:rPr>
          <w:rFonts w:ascii="Times New Roman" w:hAnsi="Times New Roman" w:cs="Times New Roman"/>
          <w:sz w:val="24"/>
          <w:szCs w:val="24"/>
        </w:rPr>
        <w:tab/>
        <w:t>Огнетушитель;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-</w:t>
      </w:r>
      <w:r w:rsidRPr="00896319">
        <w:rPr>
          <w:rFonts w:ascii="Times New Roman" w:hAnsi="Times New Roman" w:cs="Times New Roman"/>
          <w:sz w:val="24"/>
          <w:szCs w:val="24"/>
        </w:rPr>
        <w:tab/>
        <w:t>Передние и задние зимние шины в течение зимнего периода.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4.2.</w:t>
      </w:r>
      <w:r w:rsidRPr="00896319">
        <w:rPr>
          <w:rFonts w:ascii="Times New Roman" w:hAnsi="Times New Roman" w:cs="Times New Roman"/>
          <w:sz w:val="24"/>
          <w:szCs w:val="24"/>
        </w:rPr>
        <w:tab/>
        <w:t>Подрядчик должен обеспечить: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-</w:t>
      </w:r>
      <w:r w:rsidRPr="00896319">
        <w:rPr>
          <w:rFonts w:ascii="Times New Roman" w:hAnsi="Times New Roman" w:cs="Times New Roman"/>
          <w:sz w:val="24"/>
          <w:szCs w:val="24"/>
        </w:rPr>
        <w:tab/>
        <w:t>Обучение и достаточную квалификацию водителей;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-</w:t>
      </w:r>
      <w:r w:rsidRPr="00896319">
        <w:rPr>
          <w:rFonts w:ascii="Times New Roman" w:hAnsi="Times New Roman" w:cs="Times New Roman"/>
          <w:sz w:val="24"/>
          <w:szCs w:val="24"/>
        </w:rPr>
        <w:tab/>
        <w:t>Проведение регулярных технических осмотров транспортных средств.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4.3.</w:t>
      </w:r>
      <w:r w:rsidRPr="00896319">
        <w:rPr>
          <w:rFonts w:ascii="Times New Roman" w:hAnsi="Times New Roman" w:cs="Times New Roman"/>
          <w:sz w:val="24"/>
          <w:szCs w:val="24"/>
        </w:rPr>
        <w:tab/>
        <w:t>При производстве работ Подрядчик обеспечивает соблюдение требований Правил дорожного движения.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5. Допуск и отстранение от проведения работ.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            5.3.Не допускать пронос и нахождение на территории Объектов производства работ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lastRenderedPageBreak/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            5.4.Заказчик имеет право в любое время проверять исполнение Подрядчиком обязанностей.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6319">
        <w:rPr>
          <w:rFonts w:ascii="Times New Roman" w:hAnsi="Times New Roman" w:cs="Times New Roman"/>
          <w:sz w:val="24"/>
          <w:szCs w:val="24"/>
        </w:rPr>
        <w:t>В случае возникновения у Заказчика подозрения о наличии на Объектах производства работ работников Подрядчика в состоянии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опьянения, Подрядчик обязан по требованию Заказчика незамедлительно отстранить от работы этих работников.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            5.5.В целях обеспечения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указанными ограничениями Заказчик имеет право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                                           6. Порядок фиксации фактов   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-</w:t>
      </w:r>
      <w:r w:rsidRPr="00896319">
        <w:rPr>
          <w:rFonts w:ascii="Times New Roman" w:hAnsi="Times New Roman" w:cs="Times New Roman"/>
          <w:sz w:val="24"/>
          <w:szCs w:val="24"/>
        </w:rPr>
        <w:tab/>
        <w:t>медицинским осмотром или освидетельствованием;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-</w:t>
      </w:r>
      <w:r w:rsidRPr="00896319">
        <w:rPr>
          <w:rFonts w:ascii="Times New Roman" w:hAnsi="Times New Roman" w:cs="Times New Roman"/>
          <w:sz w:val="24"/>
          <w:szCs w:val="24"/>
        </w:rPr>
        <w:tab/>
        <w:t>актами, подписанными уполномоченными представителями сторон договора;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-</w:t>
      </w:r>
      <w:r w:rsidRPr="00896319">
        <w:rPr>
          <w:rFonts w:ascii="Times New Roman" w:hAnsi="Times New Roman" w:cs="Times New Roman"/>
          <w:sz w:val="24"/>
          <w:szCs w:val="24"/>
        </w:rPr>
        <w:tab/>
        <w:t>письменными объяснениями виновного работника Подрядчика.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                                           7. Требования к оборудованию.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7.1.</w:t>
      </w:r>
      <w:r w:rsidRPr="00896319">
        <w:rPr>
          <w:rFonts w:ascii="Times New Roman" w:hAnsi="Times New Roman" w:cs="Times New Roman"/>
          <w:sz w:val="24"/>
          <w:szCs w:val="24"/>
        </w:rPr>
        <w:tab/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7.2.</w:t>
      </w:r>
      <w:r w:rsidRPr="00896319">
        <w:rPr>
          <w:rFonts w:ascii="Times New Roman" w:hAnsi="Times New Roman" w:cs="Times New Roman"/>
          <w:sz w:val="24"/>
          <w:szCs w:val="24"/>
        </w:rPr>
        <w:tab/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7.3.</w:t>
      </w:r>
      <w:r w:rsidRPr="00896319">
        <w:rPr>
          <w:rFonts w:ascii="Times New Roman" w:hAnsi="Times New Roman" w:cs="Times New Roman"/>
          <w:sz w:val="24"/>
          <w:szCs w:val="24"/>
        </w:rPr>
        <w:tab/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7.4.</w:t>
      </w:r>
      <w:r w:rsidRPr="00896319">
        <w:rPr>
          <w:rFonts w:ascii="Times New Roman" w:hAnsi="Times New Roman" w:cs="Times New Roman"/>
          <w:sz w:val="24"/>
          <w:szCs w:val="24"/>
        </w:rPr>
        <w:tab/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приспособления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и приборы), а также с превышением рабочих параметров выше паспортных запрещается.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lastRenderedPageBreak/>
        <w:t>7.5.</w:t>
      </w:r>
      <w:r w:rsidRPr="00896319">
        <w:rPr>
          <w:rFonts w:ascii="Times New Roman" w:hAnsi="Times New Roman" w:cs="Times New Roman"/>
          <w:sz w:val="24"/>
          <w:szCs w:val="24"/>
        </w:rPr>
        <w:tab/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7.6.</w:t>
      </w:r>
      <w:r w:rsidRPr="00896319">
        <w:rPr>
          <w:rFonts w:ascii="Times New Roman" w:hAnsi="Times New Roman" w:cs="Times New Roman"/>
          <w:sz w:val="24"/>
          <w:szCs w:val="24"/>
        </w:rPr>
        <w:tab/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7.7.</w:t>
      </w:r>
      <w:r w:rsidRPr="00896319">
        <w:rPr>
          <w:rFonts w:ascii="Times New Roman" w:hAnsi="Times New Roman" w:cs="Times New Roman"/>
          <w:sz w:val="24"/>
          <w:szCs w:val="24"/>
        </w:rPr>
        <w:tab/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7.8.</w:t>
      </w:r>
      <w:r w:rsidRPr="00896319">
        <w:rPr>
          <w:rFonts w:ascii="Times New Roman" w:hAnsi="Times New Roman" w:cs="Times New Roman"/>
          <w:sz w:val="24"/>
          <w:szCs w:val="24"/>
        </w:rPr>
        <w:tab/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ОТ, ПБ и ООС.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7.9.</w:t>
      </w:r>
      <w:r w:rsidRPr="00896319">
        <w:rPr>
          <w:rFonts w:ascii="Times New Roman" w:hAnsi="Times New Roman" w:cs="Times New Roman"/>
          <w:sz w:val="24"/>
          <w:szCs w:val="24"/>
        </w:rPr>
        <w:tab/>
        <w:t>Размещение оборудования на месте проведения работ заранее согласовывается с представителем Заказчика.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7.10.</w:t>
      </w:r>
      <w:r w:rsidRPr="00896319">
        <w:rPr>
          <w:rFonts w:ascii="Times New Roman" w:hAnsi="Times New Roman" w:cs="Times New Roman"/>
          <w:sz w:val="24"/>
          <w:szCs w:val="24"/>
        </w:rPr>
        <w:tab/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7.11.</w:t>
      </w:r>
      <w:r w:rsidRPr="00896319">
        <w:rPr>
          <w:rFonts w:ascii="Times New Roman" w:hAnsi="Times New Roman" w:cs="Times New Roman"/>
          <w:sz w:val="24"/>
          <w:szCs w:val="24"/>
        </w:rPr>
        <w:tab/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8. Требования к профессиональной пригодности персонала по состоянию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здоровья.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9. Состояние мест проведения работ.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 Обязательства Подрядчика охране труда, промышленной безопасности и охране окружающей среды.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10.1.</w:t>
      </w:r>
      <w:r w:rsidRPr="00896319">
        <w:rPr>
          <w:rFonts w:ascii="Times New Roman" w:hAnsi="Times New Roman" w:cs="Times New Roman"/>
          <w:sz w:val="24"/>
          <w:szCs w:val="24"/>
        </w:rPr>
        <w:tab/>
        <w:t>В ходе выполнения работ на территории Заказчика по настоящему Договору Подрядчик обязуется: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lastRenderedPageBreak/>
        <w:t>10.1.1.</w:t>
      </w:r>
      <w:r w:rsidRPr="00896319">
        <w:rPr>
          <w:rFonts w:ascii="Times New Roman" w:hAnsi="Times New Roman" w:cs="Times New Roman"/>
          <w:sz w:val="24"/>
          <w:szCs w:val="24"/>
        </w:rPr>
        <w:tab/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>) котором выполняются работы.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10.1.2.</w:t>
      </w:r>
      <w:r w:rsidRPr="00896319">
        <w:rPr>
          <w:rFonts w:ascii="Times New Roman" w:hAnsi="Times New Roman" w:cs="Times New Roman"/>
          <w:sz w:val="24"/>
          <w:szCs w:val="24"/>
        </w:rPr>
        <w:tab/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10.1.3.</w:t>
      </w:r>
      <w:r w:rsidRPr="00896319">
        <w:rPr>
          <w:rFonts w:ascii="Times New Roman" w:hAnsi="Times New Roman" w:cs="Times New Roman"/>
          <w:sz w:val="24"/>
          <w:szCs w:val="24"/>
        </w:rPr>
        <w:tab/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10.1.4.</w:t>
      </w:r>
      <w:r w:rsidRPr="00896319">
        <w:rPr>
          <w:rFonts w:ascii="Times New Roman" w:hAnsi="Times New Roman" w:cs="Times New Roman"/>
          <w:sz w:val="24"/>
          <w:szCs w:val="24"/>
        </w:rPr>
        <w:tab/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10.1.5.</w:t>
      </w:r>
      <w:r w:rsidRPr="00896319">
        <w:rPr>
          <w:rFonts w:ascii="Times New Roman" w:hAnsi="Times New Roman" w:cs="Times New Roman"/>
          <w:sz w:val="24"/>
          <w:szCs w:val="24"/>
        </w:rPr>
        <w:tab/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10.1.6.</w:t>
      </w:r>
      <w:r w:rsidRPr="00896319">
        <w:rPr>
          <w:rFonts w:ascii="Times New Roman" w:hAnsi="Times New Roman" w:cs="Times New Roman"/>
          <w:sz w:val="24"/>
          <w:szCs w:val="24"/>
        </w:rPr>
        <w:tab/>
        <w:t xml:space="preserve">При выполнении работ по настоящему договору осуществлять производственный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10.1.7.</w:t>
      </w:r>
      <w:r w:rsidRPr="00896319">
        <w:rPr>
          <w:rFonts w:ascii="Times New Roman" w:hAnsi="Times New Roman" w:cs="Times New Roman"/>
          <w:sz w:val="24"/>
          <w:szCs w:val="24"/>
        </w:rPr>
        <w:tab/>
        <w:t xml:space="preserve">Своевременно принимать меры к устранению несоответствий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>, ПБ и ООС выявленных в ходе производственного контроля, как своего, так и Заказчика.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10.1.8.</w:t>
      </w:r>
      <w:r w:rsidRPr="00896319">
        <w:rPr>
          <w:rFonts w:ascii="Times New Roman" w:hAnsi="Times New Roman" w:cs="Times New Roman"/>
          <w:sz w:val="24"/>
          <w:szCs w:val="24"/>
        </w:rPr>
        <w:tab/>
        <w:t xml:space="preserve">Уплачивать штраф за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896319">
        <w:rPr>
          <w:rFonts w:ascii="Times New Roman" w:hAnsi="Times New Roman" w:cs="Times New Roman"/>
          <w:sz w:val="24"/>
          <w:szCs w:val="24"/>
        </w:rPr>
        <w:t>спецобуви</w:t>
      </w:r>
      <w:proofErr w:type="spellEnd"/>
      <w:r w:rsidRPr="00896319">
        <w:rPr>
          <w:rFonts w:ascii="Times New Roman" w:hAnsi="Times New Roman" w:cs="Times New Roman"/>
          <w:sz w:val="24"/>
          <w:szCs w:val="24"/>
        </w:rPr>
        <w:t xml:space="preserve">, других СИЗ и иных требований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>, ПБ и ООС - 5 000,00 рублей (пять тысяч рублей) за каждый выявленный случай.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10.1.9.</w:t>
      </w:r>
      <w:r w:rsidRPr="00896319">
        <w:rPr>
          <w:rFonts w:ascii="Times New Roman" w:hAnsi="Times New Roman" w:cs="Times New Roman"/>
          <w:sz w:val="24"/>
          <w:szCs w:val="24"/>
        </w:rPr>
        <w:tab/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10.1.10.</w:t>
      </w:r>
      <w:r w:rsidRPr="00896319">
        <w:rPr>
          <w:rFonts w:ascii="Times New Roman" w:hAnsi="Times New Roman" w:cs="Times New Roman"/>
          <w:sz w:val="24"/>
          <w:szCs w:val="24"/>
        </w:rPr>
        <w:tab/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10.1.11.</w:t>
      </w:r>
      <w:r w:rsidRPr="00896319">
        <w:rPr>
          <w:rFonts w:ascii="Times New Roman" w:hAnsi="Times New Roman" w:cs="Times New Roman"/>
          <w:sz w:val="24"/>
          <w:szCs w:val="24"/>
        </w:rPr>
        <w:tab/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10.2.</w:t>
      </w:r>
      <w:r w:rsidRPr="00896319">
        <w:rPr>
          <w:rFonts w:ascii="Times New Roman" w:hAnsi="Times New Roman" w:cs="Times New Roman"/>
          <w:sz w:val="24"/>
          <w:szCs w:val="24"/>
        </w:rPr>
        <w:tab/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10.3.</w:t>
      </w:r>
      <w:r w:rsidRPr="00896319">
        <w:rPr>
          <w:rFonts w:ascii="Times New Roman" w:hAnsi="Times New Roman" w:cs="Times New Roman"/>
          <w:sz w:val="24"/>
          <w:szCs w:val="24"/>
        </w:rPr>
        <w:tab/>
        <w:t xml:space="preserve"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</w:t>
      </w:r>
      <w:r w:rsidRPr="00896319">
        <w:rPr>
          <w:rFonts w:ascii="Times New Roman" w:hAnsi="Times New Roman" w:cs="Times New Roman"/>
          <w:sz w:val="24"/>
          <w:szCs w:val="24"/>
        </w:rPr>
        <w:lastRenderedPageBreak/>
        <w:t>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10.4.</w:t>
      </w:r>
      <w:r w:rsidRPr="00896319">
        <w:rPr>
          <w:rFonts w:ascii="Times New Roman" w:hAnsi="Times New Roman" w:cs="Times New Roman"/>
          <w:sz w:val="24"/>
          <w:szCs w:val="24"/>
        </w:rPr>
        <w:tab/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10.5.</w:t>
      </w:r>
      <w:r w:rsidRPr="00896319">
        <w:rPr>
          <w:rFonts w:ascii="Times New Roman" w:hAnsi="Times New Roman" w:cs="Times New Roman"/>
          <w:sz w:val="24"/>
          <w:szCs w:val="24"/>
        </w:rPr>
        <w:tab/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10.6.</w:t>
      </w:r>
      <w:r w:rsidRPr="00896319">
        <w:rPr>
          <w:rFonts w:ascii="Times New Roman" w:hAnsi="Times New Roman" w:cs="Times New Roman"/>
          <w:sz w:val="24"/>
          <w:szCs w:val="24"/>
        </w:rPr>
        <w:tab/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10.7.</w:t>
      </w:r>
      <w:r w:rsidRPr="00896319">
        <w:rPr>
          <w:rFonts w:ascii="Times New Roman" w:hAnsi="Times New Roman" w:cs="Times New Roman"/>
          <w:sz w:val="24"/>
          <w:szCs w:val="24"/>
        </w:rPr>
        <w:tab/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10.8.</w:t>
      </w:r>
      <w:r w:rsidRPr="00896319">
        <w:rPr>
          <w:rFonts w:ascii="Times New Roman" w:hAnsi="Times New Roman" w:cs="Times New Roman"/>
          <w:sz w:val="24"/>
          <w:szCs w:val="24"/>
        </w:rPr>
        <w:tab/>
        <w:t xml:space="preserve">Заказчик вправе в любое время осуществлять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10.9.</w:t>
      </w:r>
      <w:r w:rsidRPr="00896319">
        <w:rPr>
          <w:rFonts w:ascii="Times New Roman" w:hAnsi="Times New Roman" w:cs="Times New Roman"/>
          <w:sz w:val="24"/>
          <w:szCs w:val="24"/>
        </w:rPr>
        <w:tab/>
        <w:t>Необходимые для производства работ внутренние документы Заказчика получены Подрядчиком при подписании договора.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10.10.</w:t>
      </w:r>
      <w:r w:rsidRPr="00896319">
        <w:rPr>
          <w:rFonts w:ascii="Times New Roman" w:hAnsi="Times New Roman" w:cs="Times New Roman"/>
          <w:sz w:val="24"/>
          <w:szCs w:val="24"/>
        </w:rPr>
        <w:tab/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10.11.</w:t>
      </w:r>
      <w:r w:rsidRPr="00896319">
        <w:rPr>
          <w:rFonts w:ascii="Times New Roman" w:hAnsi="Times New Roman" w:cs="Times New Roman"/>
          <w:sz w:val="24"/>
          <w:szCs w:val="24"/>
        </w:rPr>
        <w:tab/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Договора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10.12.</w:t>
      </w:r>
      <w:r w:rsidRPr="00896319">
        <w:rPr>
          <w:rFonts w:ascii="Times New Roman" w:hAnsi="Times New Roman" w:cs="Times New Roman"/>
          <w:sz w:val="24"/>
          <w:szCs w:val="24"/>
        </w:rPr>
        <w:tab/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</w:t>
      </w:r>
      <w:r w:rsidRPr="00896319">
        <w:rPr>
          <w:rFonts w:ascii="Times New Roman" w:hAnsi="Times New Roman" w:cs="Times New Roman"/>
          <w:sz w:val="24"/>
          <w:szCs w:val="24"/>
        </w:rPr>
        <w:lastRenderedPageBreak/>
        <w:t>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 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«Заказчик»</w:t>
      </w:r>
      <w:r w:rsidRPr="0089631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«Подрядчик»</w:t>
      </w:r>
    </w:p>
    <w:p w:rsidR="00896319" w:rsidRPr="00764E54" w:rsidRDefault="00896319" w:rsidP="00483FF5">
      <w:pPr>
        <w:tabs>
          <w:tab w:val="left" w:pos="595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E54">
        <w:rPr>
          <w:rFonts w:ascii="Times New Roman" w:hAnsi="Times New Roman" w:cs="Times New Roman"/>
          <w:sz w:val="24"/>
          <w:szCs w:val="24"/>
        </w:rPr>
        <w:softHyphen/>
      </w:r>
      <w:r w:rsidRPr="00764E54">
        <w:rPr>
          <w:rFonts w:ascii="Times New Roman" w:hAnsi="Times New Roman" w:cs="Times New Roman"/>
          <w:sz w:val="24"/>
          <w:szCs w:val="24"/>
        </w:rPr>
        <w:softHyphen/>
      </w:r>
      <w:r w:rsidRPr="00764E54">
        <w:rPr>
          <w:rFonts w:ascii="Times New Roman" w:hAnsi="Times New Roman" w:cs="Times New Roman"/>
          <w:sz w:val="24"/>
          <w:szCs w:val="24"/>
        </w:rPr>
        <w:softHyphen/>
      </w:r>
      <w:r w:rsidRPr="00764E54">
        <w:rPr>
          <w:rFonts w:ascii="Times New Roman" w:hAnsi="Times New Roman" w:cs="Times New Roman"/>
          <w:sz w:val="24"/>
          <w:szCs w:val="24"/>
        </w:rPr>
        <w:softHyphen/>
      </w:r>
      <w:r w:rsidRPr="00764E54">
        <w:rPr>
          <w:rFonts w:ascii="Times New Roman" w:hAnsi="Times New Roman" w:cs="Times New Roman"/>
          <w:sz w:val="24"/>
          <w:szCs w:val="24"/>
        </w:rPr>
        <w:softHyphen/>
      </w:r>
      <w:r w:rsidRPr="00764E54">
        <w:rPr>
          <w:rFonts w:ascii="Times New Roman" w:hAnsi="Times New Roman" w:cs="Times New Roman"/>
          <w:sz w:val="24"/>
          <w:szCs w:val="24"/>
        </w:rPr>
        <w:softHyphen/>
      </w:r>
      <w:r w:rsidRPr="00764E54">
        <w:rPr>
          <w:rFonts w:ascii="Times New Roman" w:hAnsi="Times New Roman" w:cs="Times New Roman"/>
          <w:sz w:val="24"/>
          <w:szCs w:val="24"/>
        </w:rPr>
        <w:softHyphen/>
      </w:r>
      <w:r w:rsidRPr="00764E54">
        <w:rPr>
          <w:rFonts w:ascii="Times New Roman" w:hAnsi="Times New Roman" w:cs="Times New Roman"/>
          <w:sz w:val="24"/>
          <w:szCs w:val="24"/>
        </w:rPr>
        <w:softHyphen/>
      </w:r>
      <w:r w:rsidRPr="00764E54">
        <w:rPr>
          <w:rFonts w:ascii="Times New Roman" w:hAnsi="Times New Roman" w:cs="Times New Roman"/>
          <w:sz w:val="24"/>
          <w:szCs w:val="24"/>
        </w:rPr>
        <w:softHyphen/>
      </w:r>
      <w:r w:rsidRPr="00764E54">
        <w:rPr>
          <w:rFonts w:ascii="Times New Roman" w:hAnsi="Times New Roman" w:cs="Times New Roman"/>
          <w:sz w:val="24"/>
          <w:szCs w:val="24"/>
        </w:rPr>
        <w:softHyphen/>
      </w:r>
      <w:r w:rsidRPr="00764E54">
        <w:rPr>
          <w:rFonts w:ascii="Times New Roman" w:hAnsi="Times New Roman" w:cs="Times New Roman"/>
          <w:sz w:val="24"/>
          <w:szCs w:val="24"/>
        </w:rPr>
        <w:softHyphen/>
      </w:r>
      <w:r w:rsidRPr="00764E54">
        <w:rPr>
          <w:rFonts w:ascii="Times New Roman" w:hAnsi="Times New Roman" w:cs="Times New Roman"/>
          <w:sz w:val="24"/>
          <w:szCs w:val="24"/>
        </w:rPr>
        <w:softHyphen/>
      </w:r>
      <w:r w:rsidRPr="00764E54">
        <w:rPr>
          <w:rFonts w:ascii="Times New Roman" w:hAnsi="Times New Roman" w:cs="Times New Roman"/>
          <w:sz w:val="24"/>
          <w:szCs w:val="24"/>
        </w:rPr>
        <w:softHyphen/>
      </w:r>
      <w:r w:rsidRPr="00764E54">
        <w:rPr>
          <w:rFonts w:ascii="Times New Roman" w:hAnsi="Times New Roman" w:cs="Times New Roman"/>
          <w:sz w:val="24"/>
          <w:szCs w:val="24"/>
        </w:rPr>
        <w:softHyphen/>
      </w:r>
      <w:r w:rsidRPr="00764E54">
        <w:rPr>
          <w:rFonts w:ascii="Times New Roman" w:hAnsi="Times New Roman" w:cs="Times New Roman"/>
          <w:sz w:val="24"/>
          <w:szCs w:val="24"/>
        </w:rPr>
        <w:softHyphen/>
      </w:r>
      <w:r w:rsidRPr="00764E54">
        <w:rPr>
          <w:rFonts w:ascii="Times New Roman" w:hAnsi="Times New Roman" w:cs="Times New Roman"/>
          <w:sz w:val="24"/>
          <w:szCs w:val="24"/>
        </w:rPr>
        <w:softHyphen/>
      </w:r>
      <w:r w:rsidRPr="00764E54">
        <w:rPr>
          <w:rFonts w:ascii="Times New Roman" w:hAnsi="Times New Roman" w:cs="Times New Roman"/>
          <w:sz w:val="24"/>
          <w:szCs w:val="24"/>
        </w:rPr>
        <w:softHyphen/>
      </w:r>
      <w:r w:rsidRPr="00764E54">
        <w:rPr>
          <w:rFonts w:ascii="Times New Roman" w:hAnsi="Times New Roman" w:cs="Times New Roman"/>
          <w:sz w:val="24"/>
          <w:szCs w:val="24"/>
        </w:rPr>
        <w:softHyphen/>
      </w:r>
      <w:r w:rsidRPr="00764E54">
        <w:rPr>
          <w:rFonts w:ascii="Times New Roman" w:hAnsi="Times New Roman" w:cs="Times New Roman"/>
          <w:sz w:val="24"/>
          <w:szCs w:val="24"/>
        </w:rPr>
        <w:softHyphen/>
      </w:r>
      <w:r w:rsidRPr="00764E54">
        <w:rPr>
          <w:rFonts w:ascii="Times New Roman" w:hAnsi="Times New Roman" w:cs="Times New Roman"/>
          <w:sz w:val="24"/>
          <w:szCs w:val="24"/>
        </w:rPr>
        <w:softHyphen/>
        <w:t>________________</w:t>
      </w:r>
      <w:r w:rsidRPr="00764E54">
        <w:rPr>
          <w:rFonts w:ascii="Times New Roman" w:hAnsi="Times New Roman" w:cs="Times New Roman"/>
          <w:sz w:val="24"/>
          <w:szCs w:val="24"/>
        </w:rPr>
        <w:tab/>
        <w:t>________________</w:t>
      </w: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FF5" w:rsidRPr="00764E54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lastRenderedPageBreak/>
        <w:t>Приложение № 11</w:t>
      </w:r>
    </w:p>
    <w:p w:rsidR="00896319" w:rsidRPr="00896319" w:rsidRDefault="00896319" w:rsidP="00483FF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64E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896319">
        <w:rPr>
          <w:rFonts w:ascii="Times New Roman" w:hAnsi="Times New Roman" w:cs="Times New Roman"/>
          <w:sz w:val="24"/>
          <w:szCs w:val="24"/>
        </w:rPr>
        <w:t>к договору №</w:t>
      </w:r>
      <w:r w:rsidRPr="00896319">
        <w:rPr>
          <w:rFonts w:ascii="Times New Roman" w:hAnsi="Times New Roman" w:cs="Times New Roman"/>
          <w:sz w:val="24"/>
          <w:szCs w:val="24"/>
        </w:rPr>
        <w:tab/>
      </w:r>
    </w:p>
    <w:p w:rsidR="00896319" w:rsidRPr="00896319" w:rsidRDefault="00896319" w:rsidP="00483FF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 xml:space="preserve">от « ___» </w:t>
      </w:r>
      <w:r w:rsidRPr="00896319">
        <w:rPr>
          <w:rFonts w:ascii="Times New Roman" w:hAnsi="Times New Roman" w:cs="Times New Roman"/>
          <w:sz w:val="24"/>
          <w:szCs w:val="24"/>
        </w:rPr>
        <w:tab/>
        <w:t>20__ г.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(далее - Порядок)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1.</w:t>
      </w:r>
      <w:r w:rsidRPr="00896319">
        <w:rPr>
          <w:rFonts w:ascii="Times New Roman" w:hAnsi="Times New Roman" w:cs="Times New Roman"/>
          <w:sz w:val="24"/>
          <w:szCs w:val="24"/>
        </w:rPr>
        <w:tab/>
        <w:t>Общие положения.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1.1.</w:t>
      </w:r>
      <w:r w:rsidRPr="00896319">
        <w:rPr>
          <w:rFonts w:ascii="Times New Roman" w:hAnsi="Times New Roman" w:cs="Times New Roman"/>
          <w:sz w:val="24"/>
          <w:szCs w:val="24"/>
        </w:rPr>
        <w:tab/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1.2.</w:t>
      </w:r>
      <w:r w:rsidRPr="0089631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1.3.</w:t>
      </w:r>
      <w:r w:rsidRPr="00896319">
        <w:rPr>
          <w:rFonts w:ascii="Times New Roman" w:hAnsi="Times New Roman" w:cs="Times New Roman"/>
          <w:sz w:val="24"/>
          <w:szCs w:val="24"/>
        </w:rPr>
        <w:tab/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1.4.</w:t>
      </w:r>
      <w:r w:rsidRPr="00896319">
        <w:rPr>
          <w:rFonts w:ascii="Times New Roman" w:hAnsi="Times New Roman" w:cs="Times New Roman"/>
          <w:sz w:val="24"/>
          <w:szCs w:val="24"/>
        </w:rPr>
        <w:tab/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2.</w:t>
      </w:r>
      <w:r w:rsidRPr="00896319">
        <w:rPr>
          <w:rFonts w:ascii="Times New Roman" w:hAnsi="Times New Roman" w:cs="Times New Roman"/>
          <w:sz w:val="24"/>
          <w:szCs w:val="24"/>
        </w:rPr>
        <w:tab/>
        <w:t>Порядок инфо</w:t>
      </w:r>
      <w:r>
        <w:rPr>
          <w:rFonts w:ascii="Times New Roman" w:hAnsi="Times New Roman" w:cs="Times New Roman"/>
          <w:sz w:val="24"/>
          <w:szCs w:val="24"/>
        </w:rPr>
        <w:t>рмирования об аварии на Объекте</w:t>
      </w:r>
      <w:r w:rsidRPr="00896319">
        <w:rPr>
          <w:rFonts w:ascii="Times New Roman" w:hAnsi="Times New Roman" w:cs="Times New Roman"/>
          <w:sz w:val="24"/>
          <w:szCs w:val="24"/>
        </w:rPr>
        <w:t xml:space="preserve"> 2.1.</w:t>
      </w:r>
      <w:r w:rsidRPr="00896319">
        <w:rPr>
          <w:rFonts w:ascii="Times New Roman" w:hAnsi="Times New Roman" w:cs="Times New Roman"/>
          <w:sz w:val="24"/>
          <w:szCs w:val="24"/>
        </w:rPr>
        <w:tab/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2.2.</w:t>
      </w:r>
      <w:r w:rsidRPr="00896319">
        <w:rPr>
          <w:rFonts w:ascii="Times New Roman" w:hAnsi="Times New Roman" w:cs="Times New Roman"/>
          <w:sz w:val="24"/>
          <w:szCs w:val="24"/>
        </w:rPr>
        <w:tab/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2.3.</w:t>
      </w:r>
      <w:r w:rsidRPr="00896319">
        <w:rPr>
          <w:rFonts w:ascii="Times New Roman" w:hAnsi="Times New Roman" w:cs="Times New Roman"/>
          <w:sz w:val="24"/>
          <w:szCs w:val="24"/>
        </w:rPr>
        <w:tab/>
        <w:t>Уведомление об аварии должно содержать следующую информацию: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•</w:t>
      </w:r>
      <w:r w:rsidRPr="00896319">
        <w:rPr>
          <w:rFonts w:ascii="Times New Roman" w:hAnsi="Times New Roman" w:cs="Times New Roman"/>
          <w:sz w:val="24"/>
          <w:szCs w:val="24"/>
        </w:rPr>
        <w:tab/>
        <w:t>фамилию, должность и номер телефона лица, уведомляющего об аварии;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•</w:t>
      </w:r>
      <w:r w:rsidRPr="00896319">
        <w:rPr>
          <w:rFonts w:ascii="Times New Roman" w:hAnsi="Times New Roman" w:cs="Times New Roman"/>
          <w:sz w:val="24"/>
          <w:szCs w:val="24"/>
        </w:rPr>
        <w:tab/>
        <w:t>местонахождение Объекта, на котором произошла авария;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•</w:t>
      </w:r>
      <w:r w:rsidRPr="00896319">
        <w:rPr>
          <w:rFonts w:ascii="Times New Roman" w:hAnsi="Times New Roman" w:cs="Times New Roman"/>
          <w:sz w:val="24"/>
          <w:szCs w:val="24"/>
        </w:rPr>
        <w:tab/>
        <w:t>дату и время обнаружения аварии;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•</w:t>
      </w:r>
      <w:r w:rsidRPr="00896319">
        <w:rPr>
          <w:rFonts w:ascii="Times New Roman" w:hAnsi="Times New Roman" w:cs="Times New Roman"/>
          <w:sz w:val="24"/>
          <w:szCs w:val="24"/>
        </w:rPr>
        <w:tab/>
        <w:t>дату, время и место проведения технического расследования;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896319">
        <w:rPr>
          <w:rFonts w:ascii="Times New Roman" w:hAnsi="Times New Roman" w:cs="Times New Roman"/>
          <w:sz w:val="24"/>
          <w:szCs w:val="24"/>
        </w:rPr>
        <w:tab/>
        <w:t>все известные факты, относящиеся к обстоятельствам аварии.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</w:t>
      </w:r>
      <w:r w:rsidRPr="00896319">
        <w:rPr>
          <w:rFonts w:ascii="Times New Roman" w:hAnsi="Times New Roman" w:cs="Times New Roman"/>
          <w:sz w:val="24"/>
          <w:szCs w:val="24"/>
        </w:rPr>
        <w:tab/>
        <w:t>Порядок расследования аварии, оформление материалов технического расследования.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3.1.</w:t>
      </w:r>
      <w:r w:rsidRPr="00896319">
        <w:rPr>
          <w:rFonts w:ascii="Times New Roman" w:hAnsi="Times New Roman" w:cs="Times New Roman"/>
          <w:sz w:val="24"/>
          <w:szCs w:val="24"/>
        </w:rPr>
        <w:tab/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3.2.</w:t>
      </w:r>
      <w:r w:rsidRPr="00896319">
        <w:rPr>
          <w:rFonts w:ascii="Times New Roman" w:hAnsi="Times New Roman" w:cs="Times New Roman"/>
          <w:sz w:val="24"/>
          <w:szCs w:val="24"/>
        </w:rPr>
        <w:tab/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3.3.</w:t>
      </w:r>
      <w:r w:rsidRPr="00896319">
        <w:rPr>
          <w:rFonts w:ascii="Times New Roman" w:hAnsi="Times New Roman" w:cs="Times New Roman"/>
          <w:sz w:val="24"/>
          <w:szCs w:val="24"/>
        </w:rPr>
        <w:tab/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896319">
        <w:rPr>
          <w:rFonts w:ascii="Times New Roman" w:hAnsi="Times New Roman" w:cs="Times New Roman"/>
          <w:sz w:val="24"/>
          <w:szCs w:val="24"/>
        </w:rPr>
        <w:t>эскизирование</w:t>
      </w:r>
      <w:proofErr w:type="spellEnd"/>
      <w:r w:rsidRPr="00896319">
        <w:rPr>
          <w:rFonts w:ascii="Times New Roman" w:hAnsi="Times New Roman" w:cs="Times New Roman"/>
          <w:sz w:val="24"/>
          <w:szCs w:val="24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3.4.</w:t>
      </w:r>
      <w:r w:rsidRPr="00896319">
        <w:rPr>
          <w:rFonts w:ascii="Times New Roman" w:hAnsi="Times New Roman" w:cs="Times New Roman"/>
          <w:sz w:val="24"/>
          <w:szCs w:val="24"/>
        </w:rPr>
        <w:tab/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3.5.</w:t>
      </w:r>
      <w:r w:rsidRPr="00896319">
        <w:rPr>
          <w:rFonts w:ascii="Times New Roman" w:hAnsi="Times New Roman" w:cs="Times New Roman"/>
          <w:sz w:val="24"/>
          <w:szCs w:val="24"/>
        </w:rPr>
        <w:tab/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3.6.</w:t>
      </w:r>
      <w:r w:rsidRPr="00896319">
        <w:rPr>
          <w:rFonts w:ascii="Times New Roman" w:hAnsi="Times New Roman" w:cs="Times New Roman"/>
          <w:sz w:val="24"/>
          <w:szCs w:val="24"/>
        </w:rPr>
        <w:tab/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96319">
        <w:rPr>
          <w:rFonts w:ascii="Times New Roman" w:hAnsi="Times New Roman" w:cs="Times New Roman"/>
          <w:sz w:val="24"/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3.7.</w:t>
      </w:r>
      <w:r w:rsidRPr="00896319">
        <w:rPr>
          <w:rFonts w:ascii="Times New Roman" w:hAnsi="Times New Roman" w:cs="Times New Roman"/>
          <w:sz w:val="24"/>
          <w:szCs w:val="24"/>
        </w:rPr>
        <w:tab/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896319">
        <w:rPr>
          <w:rFonts w:ascii="Times New Roman" w:hAnsi="Times New Roman" w:cs="Times New Roman"/>
          <w:sz w:val="24"/>
          <w:szCs w:val="24"/>
        </w:rPr>
        <w:t>Подрядчика</w:t>
      </w:r>
      <w:proofErr w:type="gramEnd"/>
      <w:r w:rsidRPr="00896319">
        <w:rPr>
          <w:rFonts w:ascii="Times New Roman" w:hAnsi="Times New Roman" w:cs="Times New Roman"/>
          <w:sz w:val="24"/>
          <w:szCs w:val="24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3.8.</w:t>
      </w:r>
      <w:r w:rsidRPr="00896319">
        <w:rPr>
          <w:rFonts w:ascii="Times New Roman" w:hAnsi="Times New Roman" w:cs="Times New Roman"/>
          <w:sz w:val="24"/>
          <w:szCs w:val="24"/>
        </w:rPr>
        <w:tab/>
        <w:t xml:space="preserve">На основании результатов технического расследования Подрядчиком в согласованные Сторонами сроки должны быть разработаны и представлены Заказчику </w:t>
      </w:r>
      <w:r w:rsidRPr="00896319">
        <w:rPr>
          <w:rFonts w:ascii="Times New Roman" w:hAnsi="Times New Roman" w:cs="Times New Roman"/>
          <w:sz w:val="24"/>
          <w:szCs w:val="24"/>
        </w:rPr>
        <w:lastRenderedPageBreak/>
        <w:t>рекомендации по предупреждению возможности возникновения подобных аварий в дальнейшем.</w:t>
      </w:r>
    </w:p>
    <w:p w:rsidR="00764E54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Заказчик</w:t>
      </w:r>
      <w:r w:rsidR="00764E54">
        <w:rPr>
          <w:rFonts w:ascii="Times New Roman" w:hAnsi="Times New Roman" w:cs="Times New Roman"/>
          <w:sz w:val="24"/>
          <w:szCs w:val="24"/>
        </w:rPr>
        <w:t>:</w:t>
      </w:r>
    </w:p>
    <w:p w:rsidR="00896319" w:rsidRPr="00896319" w:rsidRDefault="00764E54" w:rsidP="00764E5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ПСДТУиИТ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ОАО «ТГК-1»</w:t>
      </w:r>
      <w:r w:rsidR="00483FF5" w:rsidRPr="00764E54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896319" w:rsidRPr="00896319">
        <w:rPr>
          <w:rFonts w:ascii="Times New Roman" w:hAnsi="Times New Roman" w:cs="Times New Roman"/>
          <w:sz w:val="24"/>
          <w:szCs w:val="24"/>
        </w:rPr>
        <w:t>Подрядчик</w:t>
      </w:r>
    </w:p>
    <w:p w:rsidR="00896319" w:rsidRPr="00896319" w:rsidRDefault="00764E54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И.Ю.Диденко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896319" w:rsidRPr="00896319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483FF5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E5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96319" w:rsidRPr="00896319">
        <w:rPr>
          <w:rFonts w:ascii="Times New Roman" w:hAnsi="Times New Roman" w:cs="Times New Roman"/>
          <w:sz w:val="24"/>
          <w:szCs w:val="24"/>
        </w:rPr>
        <w:t xml:space="preserve">Перечень экспертных </w:t>
      </w:r>
      <w:bookmarkStart w:id="0" w:name="_GoBack"/>
      <w:bookmarkEnd w:id="0"/>
      <w:r w:rsidR="00896319" w:rsidRPr="00896319">
        <w:rPr>
          <w:rFonts w:ascii="Times New Roman" w:hAnsi="Times New Roman" w:cs="Times New Roman"/>
          <w:sz w:val="24"/>
          <w:szCs w:val="24"/>
        </w:rPr>
        <w:t>организаций</w:t>
      </w:r>
    </w:p>
    <w:tbl>
      <w:tblPr>
        <w:tblW w:w="9585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8750"/>
      </w:tblGrid>
      <w:tr w:rsidR="00483FF5" w:rsidTr="00483FF5">
        <w:trPr>
          <w:trHeight w:val="434"/>
        </w:trPr>
        <w:tc>
          <w:tcPr>
            <w:tcW w:w="765" w:type="dxa"/>
          </w:tcPr>
          <w:p w:rsidR="00483FF5" w:rsidRDefault="00483FF5" w:rsidP="00483FF5">
            <w:pPr>
              <w:spacing w:line="240" w:lineRule="auto"/>
              <w:ind w:lef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3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8963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631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820" w:type="dxa"/>
          </w:tcPr>
          <w:p w:rsidR="00483FF5" w:rsidRDefault="00483FF5" w:rsidP="00483FF5">
            <w:pPr>
              <w:spacing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319">
              <w:rPr>
                <w:rFonts w:ascii="Times New Roman" w:hAnsi="Times New Roman" w:cs="Times New Roman"/>
                <w:sz w:val="24"/>
                <w:szCs w:val="24"/>
              </w:rPr>
              <w:t>Наименование экспертной организации, ИНН</w:t>
            </w:r>
          </w:p>
        </w:tc>
      </w:tr>
      <w:tr w:rsidR="00483FF5" w:rsidTr="00483FF5">
        <w:trPr>
          <w:trHeight w:val="315"/>
        </w:trPr>
        <w:tc>
          <w:tcPr>
            <w:tcW w:w="765" w:type="dxa"/>
          </w:tcPr>
          <w:p w:rsidR="00483FF5" w:rsidRPr="00896319" w:rsidRDefault="00483FF5" w:rsidP="00483FF5">
            <w:pPr>
              <w:spacing w:line="240" w:lineRule="auto"/>
              <w:ind w:lef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31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9631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820" w:type="dxa"/>
          </w:tcPr>
          <w:p w:rsidR="00483FF5" w:rsidRPr="00896319" w:rsidRDefault="00483FF5" w:rsidP="00483F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FF5" w:rsidTr="00483FF5">
        <w:trPr>
          <w:trHeight w:val="450"/>
        </w:trPr>
        <w:tc>
          <w:tcPr>
            <w:tcW w:w="765" w:type="dxa"/>
          </w:tcPr>
          <w:p w:rsidR="00483FF5" w:rsidRPr="00896319" w:rsidRDefault="00483FF5" w:rsidP="00483FF5">
            <w:pPr>
              <w:spacing w:line="240" w:lineRule="auto"/>
              <w:ind w:lef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31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9631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820" w:type="dxa"/>
          </w:tcPr>
          <w:p w:rsidR="00483FF5" w:rsidRPr="00896319" w:rsidRDefault="00483FF5" w:rsidP="00483F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FF5" w:rsidTr="00483FF5">
        <w:trPr>
          <w:trHeight w:val="660"/>
        </w:trPr>
        <w:tc>
          <w:tcPr>
            <w:tcW w:w="765" w:type="dxa"/>
          </w:tcPr>
          <w:p w:rsidR="00483FF5" w:rsidRPr="00896319" w:rsidRDefault="00483FF5" w:rsidP="00483FF5">
            <w:pPr>
              <w:spacing w:line="240" w:lineRule="auto"/>
              <w:ind w:left="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31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9631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820" w:type="dxa"/>
          </w:tcPr>
          <w:p w:rsidR="00483FF5" w:rsidRPr="00896319" w:rsidRDefault="00483FF5" w:rsidP="00483F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319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Заказчик</w:t>
      </w:r>
      <w:r w:rsidRPr="00896319">
        <w:rPr>
          <w:rFonts w:ascii="Times New Roman" w:hAnsi="Times New Roman" w:cs="Times New Roman"/>
          <w:sz w:val="24"/>
          <w:szCs w:val="24"/>
        </w:rPr>
        <w:tab/>
      </w:r>
      <w:r w:rsidR="00483FF5" w:rsidRPr="00764E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896319">
        <w:rPr>
          <w:rFonts w:ascii="Times New Roman" w:hAnsi="Times New Roman" w:cs="Times New Roman"/>
          <w:sz w:val="24"/>
          <w:szCs w:val="24"/>
        </w:rPr>
        <w:t>Подрядчик</w:t>
      </w:r>
    </w:p>
    <w:p w:rsidR="00306D2F" w:rsidRPr="00896319" w:rsidRDefault="00896319" w:rsidP="00483F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319">
        <w:rPr>
          <w:rFonts w:ascii="Times New Roman" w:hAnsi="Times New Roman" w:cs="Times New Roman"/>
          <w:sz w:val="24"/>
          <w:szCs w:val="24"/>
        </w:rPr>
        <w:t>________________________</w:t>
      </w:r>
      <w:r w:rsidRPr="00896319">
        <w:rPr>
          <w:rFonts w:ascii="Times New Roman" w:hAnsi="Times New Roman" w:cs="Times New Roman"/>
          <w:sz w:val="24"/>
          <w:szCs w:val="24"/>
        </w:rPr>
        <w:tab/>
      </w:r>
      <w:r w:rsidR="00483FF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</w:t>
      </w:r>
      <w:r w:rsidRPr="00896319">
        <w:rPr>
          <w:rFonts w:ascii="Times New Roman" w:hAnsi="Times New Roman" w:cs="Times New Roman"/>
          <w:sz w:val="24"/>
          <w:szCs w:val="24"/>
        </w:rPr>
        <w:t>_______________________</w:t>
      </w:r>
    </w:p>
    <w:sectPr w:rsidR="00306D2F" w:rsidRPr="0089631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D03" w:rsidRDefault="00CC0D03" w:rsidP="00483FF5">
      <w:pPr>
        <w:spacing w:after="0" w:line="240" w:lineRule="auto"/>
      </w:pPr>
      <w:r>
        <w:separator/>
      </w:r>
    </w:p>
  </w:endnote>
  <w:endnote w:type="continuationSeparator" w:id="0">
    <w:p w:rsidR="00CC0D03" w:rsidRDefault="00CC0D03" w:rsidP="00483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8150421"/>
      <w:docPartObj>
        <w:docPartGallery w:val="Page Numbers (Bottom of Page)"/>
        <w:docPartUnique/>
      </w:docPartObj>
    </w:sdtPr>
    <w:sdtEndPr/>
    <w:sdtContent>
      <w:p w:rsidR="00483FF5" w:rsidRDefault="00483FF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E54">
          <w:rPr>
            <w:noProof/>
          </w:rPr>
          <w:t>29</w:t>
        </w:r>
        <w:r>
          <w:fldChar w:fldCharType="end"/>
        </w:r>
      </w:p>
    </w:sdtContent>
  </w:sdt>
  <w:p w:rsidR="00483FF5" w:rsidRDefault="00483F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D03" w:rsidRDefault="00CC0D03" w:rsidP="00483FF5">
      <w:pPr>
        <w:spacing w:after="0" w:line="240" w:lineRule="auto"/>
      </w:pPr>
      <w:r>
        <w:separator/>
      </w:r>
    </w:p>
  </w:footnote>
  <w:footnote w:type="continuationSeparator" w:id="0">
    <w:p w:rsidR="00CC0D03" w:rsidRDefault="00CC0D03" w:rsidP="00483F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4E2"/>
    <w:rsid w:val="00000105"/>
    <w:rsid w:val="00000936"/>
    <w:rsid w:val="00003178"/>
    <w:rsid w:val="000032D0"/>
    <w:rsid w:val="00003D28"/>
    <w:rsid w:val="0000599B"/>
    <w:rsid w:val="00005C7E"/>
    <w:rsid w:val="000064BC"/>
    <w:rsid w:val="00007340"/>
    <w:rsid w:val="000073D2"/>
    <w:rsid w:val="00007A11"/>
    <w:rsid w:val="000148A6"/>
    <w:rsid w:val="0001698B"/>
    <w:rsid w:val="00016F3A"/>
    <w:rsid w:val="00027345"/>
    <w:rsid w:val="000304D6"/>
    <w:rsid w:val="0003185D"/>
    <w:rsid w:val="00032518"/>
    <w:rsid w:val="00032A24"/>
    <w:rsid w:val="000422CF"/>
    <w:rsid w:val="00044C65"/>
    <w:rsid w:val="00046777"/>
    <w:rsid w:val="00050165"/>
    <w:rsid w:val="00051BD2"/>
    <w:rsid w:val="00053AF4"/>
    <w:rsid w:val="00056C0D"/>
    <w:rsid w:val="000574DB"/>
    <w:rsid w:val="00064EB9"/>
    <w:rsid w:val="00065A10"/>
    <w:rsid w:val="000675D6"/>
    <w:rsid w:val="00070617"/>
    <w:rsid w:val="0007148A"/>
    <w:rsid w:val="00072030"/>
    <w:rsid w:val="000735D4"/>
    <w:rsid w:val="000746E4"/>
    <w:rsid w:val="00076C6E"/>
    <w:rsid w:val="000816BD"/>
    <w:rsid w:val="000817DC"/>
    <w:rsid w:val="0008188C"/>
    <w:rsid w:val="00081C51"/>
    <w:rsid w:val="00086644"/>
    <w:rsid w:val="0009279E"/>
    <w:rsid w:val="00094DBB"/>
    <w:rsid w:val="000956CD"/>
    <w:rsid w:val="00095727"/>
    <w:rsid w:val="000A2B8B"/>
    <w:rsid w:val="000A4562"/>
    <w:rsid w:val="000A51FC"/>
    <w:rsid w:val="000A7F98"/>
    <w:rsid w:val="000B0141"/>
    <w:rsid w:val="000B2E97"/>
    <w:rsid w:val="000B609D"/>
    <w:rsid w:val="000B6B8F"/>
    <w:rsid w:val="000B7D69"/>
    <w:rsid w:val="000C54DD"/>
    <w:rsid w:val="000C5F44"/>
    <w:rsid w:val="000C5FB0"/>
    <w:rsid w:val="000C61F3"/>
    <w:rsid w:val="000C6296"/>
    <w:rsid w:val="000D1091"/>
    <w:rsid w:val="000D2470"/>
    <w:rsid w:val="000D2EAF"/>
    <w:rsid w:val="000D384E"/>
    <w:rsid w:val="000D5178"/>
    <w:rsid w:val="000E0641"/>
    <w:rsid w:val="000E15CA"/>
    <w:rsid w:val="000E16FD"/>
    <w:rsid w:val="000E1A5F"/>
    <w:rsid w:val="000E3A98"/>
    <w:rsid w:val="000E6ADB"/>
    <w:rsid w:val="000F0236"/>
    <w:rsid w:val="000F07B5"/>
    <w:rsid w:val="000F1E4A"/>
    <w:rsid w:val="000F223F"/>
    <w:rsid w:val="000F4241"/>
    <w:rsid w:val="000F44AC"/>
    <w:rsid w:val="000F5611"/>
    <w:rsid w:val="000F56B1"/>
    <w:rsid w:val="000F7CC0"/>
    <w:rsid w:val="0010037B"/>
    <w:rsid w:val="001010E2"/>
    <w:rsid w:val="00105150"/>
    <w:rsid w:val="00105C2E"/>
    <w:rsid w:val="001069DD"/>
    <w:rsid w:val="00107888"/>
    <w:rsid w:val="001110E3"/>
    <w:rsid w:val="00112603"/>
    <w:rsid w:val="001152F3"/>
    <w:rsid w:val="00117444"/>
    <w:rsid w:val="001206C1"/>
    <w:rsid w:val="001208CB"/>
    <w:rsid w:val="00120C70"/>
    <w:rsid w:val="00121423"/>
    <w:rsid w:val="00125B2F"/>
    <w:rsid w:val="00126E88"/>
    <w:rsid w:val="00130806"/>
    <w:rsid w:val="00131425"/>
    <w:rsid w:val="00131794"/>
    <w:rsid w:val="00132454"/>
    <w:rsid w:val="00132B71"/>
    <w:rsid w:val="00134346"/>
    <w:rsid w:val="00140820"/>
    <w:rsid w:val="00141023"/>
    <w:rsid w:val="001414DB"/>
    <w:rsid w:val="00145843"/>
    <w:rsid w:val="00147AAC"/>
    <w:rsid w:val="00147E27"/>
    <w:rsid w:val="00151602"/>
    <w:rsid w:val="001617C7"/>
    <w:rsid w:val="00162DC6"/>
    <w:rsid w:val="00162FC9"/>
    <w:rsid w:val="0016493C"/>
    <w:rsid w:val="00164F53"/>
    <w:rsid w:val="00167279"/>
    <w:rsid w:val="001675AC"/>
    <w:rsid w:val="00170D78"/>
    <w:rsid w:val="001723A5"/>
    <w:rsid w:val="001739EB"/>
    <w:rsid w:val="00173FA2"/>
    <w:rsid w:val="00174159"/>
    <w:rsid w:val="0017645D"/>
    <w:rsid w:val="00176942"/>
    <w:rsid w:val="001772C8"/>
    <w:rsid w:val="00180B69"/>
    <w:rsid w:val="001837FE"/>
    <w:rsid w:val="00185A82"/>
    <w:rsid w:val="0019175D"/>
    <w:rsid w:val="00191841"/>
    <w:rsid w:val="00191EC0"/>
    <w:rsid w:val="001967CE"/>
    <w:rsid w:val="001A0D26"/>
    <w:rsid w:val="001A14F2"/>
    <w:rsid w:val="001A1D4C"/>
    <w:rsid w:val="001B266D"/>
    <w:rsid w:val="001B4CED"/>
    <w:rsid w:val="001B4E6F"/>
    <w:rsid w:val="001B6D6E"/>
    <w:rsid w:val="001C7C2C"/>
    <w:rsid w:val="001D156F"/>
    <w:rsid w:val="001D2952"/>
    <w:rsid w:val="001D412A"/>
    <w:rsid w:val="001D646F"/>
    <w:rsid w:val="001E0ADE"/>
    <w:rsid w:val="001E40E3"/>
    <w:rsid w:val="001F02F5"/>
    <w:rsid w:val="001F12F2"/>
    <w:rsid w:val="001F24E4"/>
    <w:rsid w:val="001F2EBD"/>
    <w:rsid w:val="00201466"/>
    <w:rsid w:val="00201B7B"/>
    <w:rsid w:val="0020297F"/>
    <w:rsid w:val="002064D1"/>
    <w:rsid w:val="002065B7"/>
    <w:rsid w:val="00206DF0"/>
    <w:rsid w:val="002079A3"/>
    <w:rsid w:val="00211BC4"/>
    <w:rsid w:val="00213623"/>
    <w:rsid w:val="0022098A"/>
    <w:rsid w:val="002223A8"/>
    <w:rsid w:val="00224B7D"/>
    <w:rsid w:val="00227D13"/>
    <w:rsid w:val="00231583"/>
    <w:rsid w:val="0023210E"/>
    <w:rsid w:val="0024045C"/>
    <w:rsid w:val="002411CE"/>
    <w:rsid w:val="00241565"/>
    <w:rsid w:val="002431CF"/>
    <w:rsid w:val="00243604"/>
    <w:rsid w:val="0024563F"/>
    <w:rsid w:val="00245B97"/>
    <w:rsid w:val="00245F46"/>
    <w:rsid w:val="00253D80"/>
    <w:rsid w:val="0025438E"/>
    <w:rsid w:val="00254440"/>
    <w:rsid w:val="00255406"/>
    <w:rsid w:val="00257EA1"/>
    <w:rsid w:val="00260039"/>
    <w:rsid w:val="002623DE"/>
    <w:rsid w:val="0026464F"/>
    <w:rsid w:val="00265803"/>
    <w:rsid w:val="00265FDD"/>
    <w:rsid w:val="0026690A"/>
    <w:rsid w:val="00270FBA"/>
    <w:rsid w:val="002721D6"/>
    <w:rsid w:val="0027418B"/>
    <w:rsid w:val="00274DF8"/>
    <w:rsid w:val="00276D5B"/>
    <w:rsid w:val="00277094"/>
    <w:rsid w:val="0028113E"/>
    <w:rsid w:val="00281552"/>
    <w:rsid w:val="00282106"/>
    <w:rsid w:val="00283E78"/>
    <w:rsid w:val="002853D3"/>
    <w:rsid w:val="0029487E"/>
    <w:rsid w:val="00294A2A"/>
    <w:rsid w:val="00294D3A"/>
    <w:rsid w:val="002971E6"/>
    <w:rsid w:val="002A0077"/>
    <w:rsid w:val="002A171F"/>
    <w:rsid w:val="002A2FE6"/>
    <w:rsid w:val="002A34C1"/>
    <w:rsid w:val="002A7B2A"/>
    <w:rsid w:val="002B440F"/>
    <w:rsid w:val="002B67B8"/>
    <w:rsid w:val="002C0FFD"/>
    <w:rsid w:val="002C1703"/>
    <w:rsid w:val="002C2CE9"/>
    <w:rsid w:val="002C569B"/>
    <w:rsid w:val="002D0267"/>
    <w:rsid w:val="002D3048"/>
    <w:rsid w:val="002D34E2"/>
    <w:rsid w:val="002D5602"/>
    <w:rsid w:val="002D7488"/>
    <w:rsid w:val="002E0223"/>
    <w:rsid w:val="002E1F75"/>
    <w:rsid w:val="002E28AE"/>
    <w:rsid w:val="002E30B3"/>
    <w:rsid w:val="002E32B5"/>
    <w:rsid w:val="002E347F"/>
    <w:rsid w:val="002E3FE8"/>
    <w:rsid w:val="002F1D01"/>
    <w:rsid w:val="002F2AAF"/>
    <w:rsid w:val="002F3F48"/>
    <w:rsid w:val="002F4569"/>
    <w:rsid w:val="00300527"/>
    <w:rsid w:val="00300BC9"/>
    <w:rsid w:val="00303363"/>
    <w:rsid w:val="00303407"/>
    <w:rsid w:val="00310DC1"/>
    <w:rsid w:val="0031294B"/>
    <w:rsid w:val="0031309B"/>
    <w:rsid w:val="003156B1"/>
    <w:rsid w:val="00315D59"/>
    <w:rsid w:val="003165CA"/>
    <w:rsid w:val="00321569"/>
    <w:rsid w:val="0032300F"/>
    <w:rsid w:val="00327B91"/>
    <w:rsid w:val="00335BCB"/>
    <w:rsid w:val="00335E1B"/>
    <w:rsid w:val="003367E9"/>
    <w:rsid w:val="00337424"/>
    <w:rsid w:val="00337652"/>
    <w:rsid w:val="00340B6C"/>
    <w:rsid w:val="003411CB"/>
    <w:rsid w:val="00341902"/>
    <w:rsid w:val="00345A5E"/>
    <w:rsid w:val="003477AC"/>
    <w:rsid w:val="00347D31"/>
    <w:rsid w:val="003511BC"/>
    <w:rsid w:val="003515A9"/>
    <w:rsid w:val="00351E8A"/>
    <w:rsid w:val="00352A88"/>
    <w:rsid w:val="00355A6C"/>
    <w:rsid w:val="00355DE4"/>
    <w:rsid w:val="003577E7"/>
    <w:rsid w:val="00357917"/>
    <w:rsid w:val="00362607"/>
    <w:rsid w:val="003632B5"/>
    <w:rsid w:val="0036579B"/>
    <w:rsid w:val="003658B1"/>
    <w:rsid w:val="00370BFA"/>
    <w:rsid w:val="00370EC6"/>
    <w:rsid w:val="0037144C"/>
    <w:rsid w:val="00374FA4"/>
    <w:rsid w:val="0037723D"/>
    <w:rsid w:val="00377583"/>
    <w:rsid w:val="0038494D"/>
    <w:rsid w:val="003876AB"/>
    <w:rsid w:val="00390780"/>
    <w:rsid w:val="00390ED6"/>
    <w:rsid w:val="003924E2"/>
    <w:rsid w:val="003926D1"/>
    <w:rsid w:val="00394B6C"/>
    <w:rsid w:val="00394F3C"/>
    <w:rsid w:val="003A4041"/>
    <w:rsid w:val="003A5BA2"/>
    <w:rsid w:val="003B1018"/>
    <w:rsid w:val="003B1143"/>
    <w:rsid w:val="003B441E"/>
    <w:rsid w:val="003B44CA"/>
    <w:rsid w:val="003B4DF6"/>
    <w:rsid w:val="003B4FD7"/>
    <w:rsid w:val="003B51B9"/>
    <w:rsid w:val="003B5C54"/>
    <w:rsid w:val="003C0718"/>
    <w:rsid w:val="003C0BD8"/>
    <w:rsid w:val="003C32EA"/>
    <w:rsid w:val="003C3B59"/>
    <w:rsid w:val="003C67CB"/>
    <w:rsid w:val="003D1B81"/>
    <w:rsid w:val="003D3856"/>
    <w:rsid w:val="003D4211"/>
    <w:rsid w:val="003D6B43"/>
    <w:rsid w:val="003E3E77"/>
    <w:rsid w:val="003E58EF"/>
    <w:rsid w:val="003F1DCF"/>
    <w:rsid w:val="003F2877"/>
    <w:rsid w:val="003F3EA5"/>
    <w:rsid w:val="004012FB"/>
    <w:rsid w:val="00401315"/>
    <w:rsid w:val="00401C00"/>
    <w:rsid w:val="00401D45"/>
    <w:rsid w:val="00403D05"/>
    <w:rsid w:val="00406715"/>
    <w:rsid w:val="00407545"/>
    <w:rsid w:val="00410163"/>
    <w:rsid w:val="00421A81"/>
    <w:rsid w:val="0042360F"/>
    <w:rsid w:val="00424346"/>
    <w:rsid w:val="004262B8"/>
    <w:rsid w:val="00427ED3"/>
    <w:rsid w:val="0043029D"/>
    <w:rsid w:val="004306F0"/>
    <w:rsid w:val="004332C7"/>
    <w:rsid w:val="004338EB"/>
    <w:rsid w:val="0043403A"/>
    <w:rsid w:val="004346B0"/>
    <w:rsid w:val="0043760A"/>
    <w:rsid w:val="00444601"/>
    <w:rsid w:val="004460AE"/>
    <w:rsid w:val="004473DE"/>
    <w:rsid w:val="00450769"/>
    <w:rsid w:val="00450ACF"/>
    <w:rsid w:val="004532B0"/>
    <w:rsid w:val="00453590"/>
    <w:rsid w:val="0045432C"/>
    <w:rsid w:val="0045495B"/>
    <w:rsid w:val="00455744"/>
    <w:rsid w:val="00455AD5"/>
    <w:rsid w:val="004572E2"/>
    <w:rsid w:val="00457B41"/>
    <w:rsid w:val="004616F0"/>
    <w:rsid w:val="00465B73"/>
    <w:rsid w:val="00466DDA"/>
    <w:rsid w:val="00467705"/>
    <w:rsid w:val="00470A71"/>
    <w:rsid w:val="00473B41"/>
    <w:rsid w:val="00474B1F"/>
    <w:rsid w:val="0047576D"/>
    <w:rsid w:val="004767E9"/>
    <w:rsid w:val="00476A4F"/>
    <w:rsid w:val="004805FF"/>
    <w:rsid w:val="00483FF5"/>
    <w:rsid w:val="0048527B"/>
    <w:rsid w:val="00486B59"/>
    <w:rsid w:val="00490602"/>
    <w:rsid w:val="00491219"/>
    <w:rsid w:val="0049128E"/>
    <w:rsid w:val="00491853"/>
    <w:rsid w:val="00491B8E"/>
    <w:rsid w:val="00492E89"/>
    <w:rsid w:val="00492F9B"/>
    <w:rsid w:val="00497248"/>
    <w:rsid w:val="004A1F8C"/>
    <w:rsid w:val="004A2EE9"/>
    <w:rsid w:val="004A6DAD"/>
    <w:rsid w:val="004B0AF7"/>
    <w:rsid w:val="004B0BCF"/>
    <w:rsid w:val="004B416A"/>
    <w:rsid w:val="004B48A6"/>
    <w:rsid w:val="004B536C"/>
    <w:rsid w:val="004B5ADC"/>
    <w:rsid w:val="004C05D3"/>
    <w:rsid w:val="004C13FB"/>
    <w:rsid w:val="004C2349"/>
    <w:rsid w:val="004C4AEB"/>
    <w:rsid w:val="004C6B4F"/>
    <w:rsid w:val="004C7272"/>
    <w:rsid w:val="004C79A6"/>
    <w:rsid w:val="004D13A2"/>
    <w:rsid w:val="004D19FB"/>
    <w:rsid w:val="004E048D"/>
    <w:rsid w:val="004E0F8C"/>
    <w:rsid w:val="004E1630"/>
    <w:rsid w:val="004E61F6"/>
    <w:rsid w:val="004E777B"/>
    <w:rsid w:val="004F1C9E"/>
    <w:rsid w:val="004F2C13"/>
    <w:rsid w:val="004F523C"/>
    <w:rsid w:val="004F5CC7"/>
    <w:rsid w:val="004F62F7"/>
    <w:rsid w:val="004F6827"/>
    <w:rsid w:val="004F6C85"/>
    <w:rsid w:val="004F75A1"/>
    <w:rsid w:val="005000A0"/>
    <w:rsid w:val="00500D1C"/>
    <w:rsid w:val="0050188F"/>
    <w:rsid w:val="005057E1"/>
    <w:rsid w:val="005058D3"/>
    <w:rsid w:val="00506C84"/>
    <w:rsid w:val="0050726A"/>
    <w:rsid w:val="0051011B"/>
    <w:rsid w:val="005117FC"/>
    <w:rsid w:val="005128E1"/>
    <w:rsid w:val="00515BBD"/>
    <w:rsid w:val="00516D8F"/>
    <w:rsid w:val="00517736"/>
    <w:rsid w:val="00521092"/>
    <w:rsid w:val="00522B01"/>
    <w:rsid w:val="00523EBD"/>
    <w:rsid w:val="00523FE8"/>
    <w:rsid w:val="005262CF"/>
    <w:rsid w:val="00526E95"/>
    <w:rsid w:val="00531D87"/>
    <w:rsid w:val="00532EE9"/>
    <w:rsid w:val="00533042"/>
    <w:rsid w:val="00533A96"/>
    <w:rsid w:val="00535C44"/>
    <w:rsid w:val="005442EE"/>
    <w:rsid w:val="00546C50"/>
    <w:rsid w:val="005470D2"/>
    <w:rsid w:val="005475D5"/>
    <w:rsid w:val="00555BB8"/>
    <w:rsid w:val="00556EB6"/>
    <w:rsid w:val="005577C3"/>
    <w:rsid w:val="005603F2"/>
    <w:rsid w:val="00560F06"/>
    <w:rsid w:val="00563C99"/>
    <w:rsid w:val="00567C32"/>
    <w:rsid w:val="0057066F"/>
    <w:rsid w:val="0057243B"/>
    <w:rsid w:val="00573A70"/>
    <w:rsid w:val="00575C73"/>
    <w:rsid w:val="00580BC7"/>
    <w:rsid w:val="005815C7"/>
    <w:rsid w:val="005818DE"/>
    <w:rsid w:val="005845FD"/>
    <w:rsid w:val="0058528C"/>
    <w:rsid w:val="00585826"/>
    <w:rsid w:val="005868DB"/>
    <w:rsid w:val="00586CB4"/>
    <w:rsid w:val="00586FE6"/>
    <w:rsid w:val="005918AA"/>
    <w:rsid w:val="0059424A"/>
    <w:rsid w:val="005942E9"/>
    <w:rsid w:val="0059441F"/>
    <w:rsid w:val="005962DD"/>
    <w:rsid w:val="005971A9"/>
    <w:rsid w:val="005A0AD6"/>
    <w:rsid w:val="005A1F8C"/>
    <w:rsid w:val="005A3EE0"/>
    <w:rsid w:val="005A4A79"/>
    <w:rsid w:val="005B00C1"/>
    <w:rsid w:val="005B0B2F"/>
    <w:rsid w:val="005B2918"/>
    <w:rsid w:val="005B2D4E"/>
    <w:rsid w:val="005B2DA5"/>
    <w:rsid w:val="005B4036"/>
    <w:rsid w:val="005B43DC"/>
    <w:rsid w:val="005B4898"/>
    <w:rsid w:val="005B5D21"/>
    <w:rsid w:val="005B717C"/>
    <w:rsid w:val="005C00E0"/>
    <w:rsid w:val="005C04AD"/>
    <w:rsid w:val="005C21C4"/>
    <w:rsid w:val="005C2306"/>
    <w:rsid w:val="005C3B12"/>
    <w:rsid w:val="005C53D6"/>
    <w:rsid w:val="005C710D"/>
    <w:rsid w:val="005D0F53"/>
    <w:rsid w:val="005D11A1"/>
    <w:rsid w:val="005D18FB"/>
    <w:rsid w:val="005D1AF9"/>
    <w:rsid w:val="005D3F3D"/>
    <w:rsid w:val="005D49BA"/>
    <w:rsid w:val="005D4C8B"/>
    <w:rsid w:val="005D571D"/>
    <w:rsid w:val="005D6837"/>
    <w:rsid w:val="005E1185"/>
    <w:rsid w:val="005E11F8"/>
    <w:rsid w:val="005E12D2"/>
    <w:rsid w:val="005E18B7"/>
    <w:rsid w:val="005E6AA7"/>
    <w:rsid w:val="005F14F7"/>
    <w:rsid w:val="005F6865"/>
    <w:rsid w:val="005F7E1D"/>
    <w:rsid w:val="00600B61"/>
    <w:rsid w:val="00601880"/>
    <w:rsid w:val="00602489"/>
    <w:rsid w:val="00602A51"/>
    <w:rsid w:val="00604873"/>
    <w:rsid w:val="00604F76"/>
    <w:rsid w:val="00606415"/>
    <w:rsid w:val="006065F9"/>
    <w:rsid w:val="006133B2"/>
    <w:rsid w:val="006146ED"/>
    <w:rsid w:val="006151E5"/>
    <w:rsid w:val="00616D9D"/>
    <w:rsid w:val="00617433"/>
    <w:rsid w:val="0062046B"/>
    <w:rsid w:val="006246E6"/>
    <w:rsid w:val="006264D6"/>
    <w:rsid w:val="006264F0"/>
    <w:rsid w:val="006306C7"/>
    <w:rsid w:val="00631021"/>
    <w:rsid w:val="006353FA"/>
    <w:rsid w:val="00635690"/>
    <w:rsid w:val="00636725"/>
    <w:rsid w:val="006400B2"/>
    <w:rsid w:val="00640AC5"/>
    <w:rsid w:val="006416E2"/>
    <w:rsid w:val="00641F90"/>
    <w:rsid w:val="00642A9D"/>
    <w:rsid w:val="00650FC9"/>
    <w:rsid w:val="00652128"/>
    <w:rsid w:val="00653C7E"/>
    <w:rsid w:val="00654AD0"/>
    <w:rsid w:val="00654F19"/>
    <w:rsid w:val="006561F5"/>
    <w:rsid w:val="0066026C"/>
    <w:rsid w:val="00660F9C"/>
    <w:rsid w:val="00661757"/>
    <w:rsid w:val="00662725"/>
    <w:rsid w:val="006631BD"/>
    <w:rsid w:val="0066579C"/>
    <w:rsid w:val="00666950"/>
    <w:rsid w:val="00671209"/>
    <w:rsid w:val="00672001"/>
    <w:rsid w:val="006732E9"/>
    <w:rsid w:val="006735AB"/>
    <w:rsid w:val="0067397C"/>
    <w:rsid w:val="00674025"/>
    <w:rsid w:val="00674892"/>
    <w:rsid w:val="00675260"/>
    <w:rsid w:val="00675358"/>
    <w:rsid w:val="006757A7"/>
    <w:rsid w:val="00676342"/>
    <w:rsid w:val="0068035E"/>
    <w:rsid w:val="006819DD"/>
    <w:rsid w:val="006839B3"/>
    <w:rsid w:val="006851A8"/>
    <w:rsid w:val="00687CDB"/>
    <w:rsid w:val="00690F6F"/>
    <w:rsid w:val="00691327"/>
    <w:rsid w:val="00692B88"/>
    <w:rsid w:val="00692C20"/>
    <w:rsid w:val="00693862"/>
    <w:rsid w:val="006A00AB"/>
    <w:rsid w:val="006A0705"/>
    <w:rsid w:val="006A2026"/>
    <w:rsid w:val="006A2395"/>
    <w:rsid w:val="006A29E6"/>
    <w:rsid w:val="006A5628"/>
    <w:rsid w:val="006A5A73"/>
    <w:rsid w:val="006A788A"/>
    <w:rsid w:val="006B0692"/>
    <w:rsid w:val="006B131B"/>
    <w:rsid w:val="006B1F32"/>
    <w:rsid w:val="006B2901"/>
    <w:rsid w:val="006B4DEB"/>
    <w:rsid w:val="006B51AA"/>
    <w:rsid w:val="006B67AC"/>
    <w:rsid w:val="006C1A3D"/>
    <w:rsid w:val="006C3F6D"/>
    <w:rsid w:val="006C49B7"/>
    <w:rsid w:val="006C5C0A"/>
    <w:rsid w:val="006C70A3"/>
    <w:rsid w:val="006D0689"/>
    <w:rsid w:val="006D16A8"/>
    <w:rsid w:val="006D4696"/>
    <w:rsid w:val="006D6103"/>
    <w:rsid w:val="006D70C9"/>
    <w:rsid w:val="006E031E"/>
    <w:rsid w:val="006E0736"/>
    <w:rsid w:val="006E168E"/>
    <w:rsid w:val="006E31A2"/>
    <w:rsid w:val="006E4B23"/>
    <w:rsid w:val="006E4BF9"/>
    <w:rsid w:val="006E4C01"/>
    <w:rsid w:val="006E5FBB"/>
    <w:rsid w:val="006E6A21"/>
    <w:rsid w:val="006F3358"/>
    <w:rsid w:val="006F36B6"/>
    <w:rsid w:val="006F3704"/>
    <w:rsid w:val="006F613C"/>
    <w:rsid w:val="006F62E1"/>
    <w:rsid w:val="006F722D"/>
    <w:rsid w:val="007007A2"/>
    <w:rsid w:val="00701AC7"/>
    <w:rsid w:val="007022A0"/>
    <w:rsid w:val="00702AAA"/>
    <w:rsid w:val="00702FB4"/>
    <w:rsid w:val="007032B4"/>
    <w:rsid w:val="00703624"/>
    <w:rsid w:val="00705493"/>
    <w:rsid w:val="00707950"/>
    <w:rsid w:val="00711031"/>
    <w:rsid w:val="00711557"/>
    <w:rsid w:val="0071285B"/>
    <w:rsid w:val="0071513F"/>
    <w:rsid w:val="00715499"/>
    <w:rsid w:val="007158E2"/>
    <w:rsid w:val="00720B01"/>
    <w:rsid w:val="00722F23"/>
    <w:rsid w:val="0072394C"/>
    <w:rsid w:val="0072445A"/>
    <w:rsid w:val="007249AB"/>
    <w:rsid w:val="00724DF0"/>
    <w:rsid w:val="00727628"/>
    <w:rsid w:val="00732180"/>
    <w:rsid w:val="007346E3"/>
    <w:rsid w:val="007355DB"/>
    <w:rsid w:val="00735902"/>
    <w:rsid w:val="00735B9F"/>
    <w:rsid w:val="007371CE"/>
    <w:rsid w:val="00740889"/>
    <w:rsid w:val="00741924"/>
    <w:rsid w:val="007420A6"/>
    <w:rsid w:val="007465B3"/>
    <w:rsid w:val="00747DDC"/>
    <w:rsid w:val="007518E9"/>
    <w:rsid w:val="00752BB7"/>
    <w:rsid w:val="00752DD5"/>
    <w:rsid w:val="00754391"/>
    <w:rsid w:val="00754482"/>
    <w:rsid w:val="00754DD9"/>
    <w:rsid w:val="00756E71"/>
    <w:rsid w:val="00757103"/>
    <w:rsid w:val="007572B4"/>
    <w:rsid w:val="00761F39"/>
    <w:rsid w:val="00762215"/>
    <w:rsid w:val="00764BD8"/>
    <w:rsid w:val="00764E54"/>
    <w:rsid w:val="007650C5"/>
    <w:rsid w:val="00765787"/>
    <w:rsid w:val="007665C5"/>
    <w:rsid w:val="00770993"/>
    <w:rsid w:val="007711CA"/>
    <w:rsid w:val="00771D0D"/>
    <w:rsid w:val="00772655"/>
    <w:rsid w:val="00777666"/>
    <w:rsid w:val="007812E5"/>
    <w:rsid w:val="00785205"/>
    <w:rsid w:val="0078557D"/>
    <w:rsid w:val="00786A05"/>
    <w:rsid w:val="00786C87"/>
    <w:rsid w:val="0079407A"/>
    <w:rsid w:val="007A18DC"/>
    <w:rsid w:val="007A19F2"/>
    <w:rsid w:val="007A26A1"/>
    <w:rsid w:val="007A4AD3"/>
    <w:rsid w:val="007A7866"/>
    <w:rsid w:val="007A7E87"/>
    <w:rsid w:val="007B1EB4"/>
    <w:rsid w:val="007B2760"/>
    <w:rsid w:val="007B3B24"/>
    <w:rsid w:val="007B664F"/>
    <w:rsid w:val="007B6D1D"/>
    <w:rsid w:val="007C04A6"/>
    <w:rsid w:val="007C0811"/>
    <w:rsid w:val="007C1858"/>
    <w:rsid w:val="007C2782"/>
    <w:rsid w:val="007D35D8"/>
    <w:rsid w:val="007D4FC4"/>
    <w:rsid w:val="007D6DBD"/>
    <w:rsid w:val="007D7672"/>
    <w:rsid w:val="007E49AB"/>
    <w:rsid w:val="007E56D3"/>
    <w:rsid w:val="007F03E0"/>
    <w:rsid w:val="007F0629"/>
    <w:rsid w:val="007F1883"/>
    <w:rsid w:val="007F25A8"/>
    <w:rsid w:val="007F34A8"/>
    <w:rsid w:val="007F51A9"/>
    <w:rsid w:val="007F67E5"/>
    <w:rsid w:val="008022C9"/>
    <w:rsid w:val="00802D76"/>
    <w:rsid w:val="008042C9"/>
    <w:rsid w:val="008063A0"/>
    <w:rsid w:val="00807143"/>
    <w:rsid w:val="00807C50"/>
    <w:rsid w:val="0081024A"/>
    <w:rsid w:val="00810998"/>
    <w:rsid w:val="00811C3C"/>
    <w:rsid w:val="0081363F"/>
    <w:rsid w:val="00815559"/>
    <w:rsid w:val="00817384"/>
    <w:rsid w:val="008201F6"/>
    <w:rsid w:val="00823D01"/>
    <w:rsid w:val="00827874"/>
    <w:rsid w:val="00830604"/>
    <w:rsid w:val="008306FC"/>
    <w:rsid w:val="008308A7"/>
    <w:rsid w:val="00830A81"/>
    <w:rsid w:val="00830D14"/>
    <w:rsid w:val="00831C76"/>
    <w:rsid w:val="00832443"/>
    <w:rsid w:val="0083374C"/>
    <w:rsid w:val="008341AE"/>
    <w:rsid w:val="00836432"/>
    <w:rsid w:val="00837E3B"/>
    <w:rsid w:val="00840500"/>
    <w:rsid w:val="00840AE8"/>
    <w:rsid w:val="00843891"/>
    <w:rsid w:val="00844B96"/>
    <w:rsid w:val="008452A2"/>
    <w:rsid w:val="00846945"/>
    <w:rsid w:val="00846ADC"/>
    <w:rsid w:val="00860966"/>
    <w:rsid w:val="008609B8"/>
    <w:rsid w:val="0086191D"/>
    <w:rsid w:val="008646C9"/>
    <w:rsid w:val="00865A3B"/>
    <w:rsid w:val="00866001"/>
    <w:rsid w:val="00866F52"/>
    <w:rsid w:val="00870332"/>
    <w:rsid w:val="0087122F"/>
    <w:rsid w:val="008739F8"/>
    <w:rsid w:val="00875BA7"/>
    <w:rsid w:val="00876B5A"/>
    <w:rsid w:val="00877CD2"/>
    <w:rsid w:val="00880C58"/>
    <w:rsid w:val="008857CA"/>
    <w:rsid w:val="008860BF"/>
    <w:rsid w:val="00892EB7"/>
    <w:rsid w:val="00893A89"/>
    <w:rsid w:val="008961B1"/>
    <w:rsid w:val="00896319"/>
    <w:rsid w:val="008A1975"/>
    <w:rsid w:val="008A1C04"/>
    <w:rsid w:val="008A3969"/>
    <w:rsid w:val="008A3B16"/>
    <w:rsid w:val="008A675E"/>
    <w:rsid w:val="008A791F"/>
    <w:rsid w:val="008B0953"/>
    <w:rsid w:val="008B1A3E"/>
    <w:rsid w:val="008B2FAC"/>
    <w:rsid w:val="008B3EF4"/>
    <w:rsid w:val="008B7014"/>
    <w:rsid w:val="008C07CD"/>
    <w:rsid w:val="008C1435"/>
    <w:rsid w:val="008C3131"/>
    <w:rsid w:val="008C353A"/>
    <w:rsid w:val="008C3BDB"/>
    <w:rsid w:val="008C443A"/>
    <w:rsid w:val="008C7F92"/>
    <w:rsid w:val="008D4446"/>
    <w:rsid w:val="008D4CC6"/>
    <w:rsid w:val="008D5E65"/>
    <w:rsid w:val="008D63D1"/>
    <w:rsid w:val="008D66D2"/>
    <w:rsid w:val="008E17BA"/>
    <w:rsid w:val="008E1E9A"/>
    <w:rsid w:val="008E39B7"/>
    <w:rsid w:val="008E3FB7"/>
    <w:rsid w:val="008E4DE3"/>
    <w:rsid w:val="008E7FC0"/>
    <w:rsid w:val="008F037D"/>
    <w:rsid w:val="008F0B98"/>
    <w:rsid w:val="008F1E8E"/>
    <w:rsid w:val="008F25E2"/>
    <w:rsid w:val="008F3FAF"/>
    <w:rsid w:val="008F4DD1"/>
    <w:rsid w:val="008F53D8"/>
    <w:rsid w:val="008F79CB"/>
    <w:rsid w:val="00900134"/>
    <w:rsid w:val="00911092"/>
    <w:rsid w:val="00911246"/>
    <w:rsid w:val="00913429"/>
    <w:rsid w:val="00913A61"/>
    <w:rsid w:val="00921394"/>
    <w:rsid w:val="00923127"/>
    <w:rsid w:val="00926361"/>
    <w:rsid w:val="0092714E"/>
    <w:rsid w:val="00927A9C"/>
    <w:rsid w:val="009307D6"/>
    <w:rsid w:val="00935A29"/>
    <w:rsid w:val="00936378"/>
    <w:rsid w:val="00936A52"/>
    <w:rsid w:val="009378B6"/>
    <w:rsid w:val="00940743"/>
    <w:rsid w:val="009410ED"/>
    <w:rsid w:val="00941632"/>
    <w:rsid w:val="00947AEB"/>
    <w:rsid w:val="009508FA"/>
    <w:rsid w:val="009514F7"/>
    <w:rsid w:val="00951C00"/>
    <w:rsid w:val="00951DAD"/>
    <w:rsid w:val="00952388"/>
    <w:rsid w:val="00952D5C"/>
    <w:rsid w:val="009533D8"/>
    <w:rsid w:val="00955CEA"/>
    <w:rsid w:val="009560C7"/>
    <w:rsid w:val="00956F91"/>
    <w:rsid w:val="009570EF"/>
    <w:rsid w:val="00957DAF"/>
    <w:rsid w:val="00962B4E"/>
    <w:rsid w:val="00962C0A"/>
    <w:rsid w:val="00964F8D"/>
    <w:rsid w:val="00972A38"/>
    <w:rsid w:val="0097546A"/>
    <w:rsid w:val="00982AFE"/>
    <w:rsid w:val="00984A6B"/>
    <w:rsid w:val="00987C4C"/>
    <w:rsid w:val="00990073"/>
    <w:rsid w:val="00990F0F"/>
    <w:rsid w:val="00991DBC"/>
    <w:rsid w:val="00991FAD"/>
    <w:rsid w:val="00992C08"/>
    <w:rsid w:val="00992D1E"/>
    <w:rsid w:val="00993D3B"/>
    <w:rsid w:val="00994517"/>
    <w:rsid w:val="009A1934"/>
    <w:rsid w:val="009A29DA"/>
    <w:rsid w:val="009A3F08"/>
    <w:rsid w:val="009A5035"/>
    <w:rsid w:val="009A7C1F"/>
    <w:rsid w:val="009B1737"/>
    <w:rsid w:val="009B1D36"/>
    <w:rsid w:val="009B4187"/>
    <w:rsid w:val="009B4F53"/>
    <w:rsid w:val="009B53AB"/>
    <w:rsid w:val="009B6CE4"/>
    <w:rsid w:val="009C0DE6"/>
    <w:rsid w:val="009C0F6C"/>
    <w:rsid w:val="009C1342"/>
    <w:rsid w:val="009C16B8"/>
    <w:rsid w:val="009C1C29"/>
    <w:rsid w:val="009C28BE"/>
    <w:rsid w:val="009C50BB"/>
    <w:rsid w:val="009C59F8"/>
    <w:rsid w:val="009D2C8F"/>
    <w:rsid w:val="009D4874"/>
    <w:rsid w:val="009D5931"/>
    <w:rsid w:val="009F0D44"/>
    <w:rsid w:val="009F521C"/>
    <w:rsid w:val="009F58DD"/>
    <w:rsid w:val="009F6795"/>
    <w:rsid w:val="009F7024"/>
    <w:rsid w:val="009F7728"/>
    <w:rsid w:val="00A04BAB"/>
    <w:rsid w:val="00A11333"/>
    <w:rsid w:val="00A12767"/>
    <w:rsid w:val="00A172D3"/>
    <w:rsid w:val="00A202B4"/>
    <w:rsid w:val="00A20D97"/>
    <w:rsid w:val="00A24D6F"/>
    <w:rsid w:val="00A24E68"/>
    <w:rsid w:val="00A270C5"/>
    <w:rsid w:val="00A27927"/>
    <w:rsid w:val="00A27CE0"/>
    <w:rsid w:val="00A3029A"/>
    <w:rsid w:val="00A30EF4"/>
    <w:rsid w:val="00A32046"/>
    <w:rsid w:val="00A32F30"/>
    <w:rsid w:val="00A35FDF"/>
    <w:rsid w:val="00A36913"/>
    <w:rsid w:val="00A42979"/>
    <w:rsid w:val="00A429E8"/>
    <w:rsid w:val="00A43DE1"/>
    <w:rsid w:val="00A45075"/>
    <w:rsid w:val="00A47F1D"/>
    <w:rsid w:val="00A52767"/>
    <w:rsid w:val="00A55DFC"/>
    <w:rsid w:val="00A6031E"/>
    <w:rsid w:val="00A621C6"/>
    <w:rsid w:val="00A64EF1"/>
    <w:rsid w:val="00A65146"/>
    <w:rsid w:val="00A65E85"/>
    <w:rsid w:val="00A65F7A"/>
    <w:rsid w:val="00A66C67"/>
    <w:rsid w:val="00A74731"/>
    <w:rsid w:val="00A75617"/>
    <w:rsid w:val="00A81320"/>
    <w:rsid w:val="00A85F2C"/>
    <w:rsid w:val="00A93222"/>
    <w:rsid w:val="00A94CA5"/>
    <w:rsid w:val="00A97B30"/>
    <w:rsid w:val="00A97BAC"/>
    <w:rsid w:val="00A97D24"/>
    <w:rsid w:val="00AA2975"/>
    <w:rsid w:val="00AA7AD5"/>
    <w:rsid w:val="00AB35BC"/>
    <w:rsid w:val="00AB5562"/>
    <w:rsid w:val="00AB6150"/>
    <w:rsid w:val="00AB6601"/>
    <w:rsid w:val="00AB6DB8"/>
    <w:rsid w:val="00AC061D"/>
    <w:rsid w:val="00AC12E2"/>
    <w:rsid w:val="00AC2245"/>
    <w:rsid w:val="00AC5178"/>
    <w:rsid w:val="00AC5CD6"/>
    <w:rsid w:val="00AC6167"/>
    <w:rsid w:val="00AC66AF"/>
    <w:rsid w:val="00AD0BCD"/>
    <w:rsid w:val="00AD2725"/>
    <w:rsid w:val="00AD347A"/>
    <w:rsid w:val="00AD6B16"/>
    <w:rsid w:val="00AD77F8"/>
    <w:rsid w:val="00AE0446"/>
    <w:rsid w:val="00AE1538"/>
    <w:rsid w:val="00AE3477"/>
    <w:rsid w:val="00AE3F2E"/>
    <w:rsid w:val="00AE428A"/>
    <w:rsid w:val="00AE5B12"/>
    <w:rsid w:val="00AF12AA"/>
    <w:rsid w:val="00AF1516"/>
    <w:rsid w:val="00AF2D54"/>
    <w:rsid w:val="00AF3CFA"/>
    <w:rsid w:val="00AF46CE"/>
    <w:rsid w:val="00AF53F3"/>
    <w:rsid w:val="00AF6237"/>
    <w:rsid w:val="00AF6BF1"/>
    <w:rsid w:val="00B016C0"/>
    <w:rsid w:val="00B01F40"/>
    <w:rsid w:val="00B05B3E"/>
    <w:rsid w:val="00B060E7"/>
    <w:rsid w:val="00B10D8B"/>
    <w:rsid w:val="00B12B6A"/>
    <w:rsid w:val="00B14EC4"/>
    <w:rsid w:val="00B15FB7"/>
    <w:rsid w:val="00B16D24"/>
    <w:rsid w:val="00B21768"/>
    <w:rsid w:val="00B222CF"/>
    <w:rsid w:val="00B24A1F"/>
    <w:rsid w:val="00B25428"/>
    <w:rsid w:val="00B30039"/>
    <w:rsid w:val="00B30564"/>
    <w:rsid w:val="00B319C9"/>
    <w:rsid w:val="00B33C64"/>
    <w:rsid w:val="00B35586"/>
    <w:rsid w:val="00B36A1E"/>
    <w:rsid w:val="00B45012"/>
    <w:rsid w:val="00B461EF"/>
    <w:rsid w:val="00B46AA0"/>
    <w:rsid w:val="00B47645"/>
    <w:rsid w:val="00B50BC4"/>
    <w:rsid w:val="00B55017"/>
    <w:rsid w:val="00B55782"/>
    <w:rsid w:val="00B55961"/>
    <w:rsid w:val="00B567D4"/>
    <w:rsid w:val="00B573AB"/>
    <w:rsid w:val="00B57513"/>
    <w:rsid w:val="00B6091B"/>
    <w:rsid w:val="00B62679"/>
    <w:rsid w:val="00B63907"/>
    <w:rsid w:val="00B63BF8"/>
    <w:rsid w:val="00B63F51"/>
    <w:rsid w:val="00B6581B"/>
    <w:rsid w:val="00B67444"/>
    <w:rsid w:val="00B700DE"/>
    <w:rsid w:val="00B701E0"/>
    <w:rsid w:val="00B7035A"/>
    <w:rsid w:val="00B714D2"/>
    <w:rsid w:val="00B715BD"/>
    <w:rsid w:val="00B738A1"/>
    <w:rsid w:val="00B75F5E"/>
    <w:rsid w:val="00B8027C"/>
    <w:rsid w:val="00B81980"/>
    <w:rsid w:val="00B84830"/>
    <w:rsid w:val="00B84F7F"/>
    <w:rsid w:val="00B8663B"/>
    <w:rsid w:val="00B87DBA"/>
    <w:rsid w:val="00B906EE"/>
    <w:rsid w:val="00B910A0"/>
    <w:rsid w:val="00B91FA4"/>
    <w:rsid w:val="00B93687"/>
    <w:rsid w:val="00B93F78"/>
    <w:rsid w:val="00B93FC8"/>
    <w:rsid w:val="00B94238"/>
    <w:rsid w:val="00B96DDF"/>
    <w:rsid w:val="00B977E6"/>
    <w:rsid w:val="00BA033E"/>
    <w:rsid w:val="00BA16F7"/>
    <w:rsid w:val="00BA18BE"/>
    <w:rsid w:val="00BA2D85"/>
    <w:rsid w:val="00BA2ED8"/>
    <w:rsid w:val="00BA5142"/>
    <w:rsid w:val="00BA5C22"/>
    <w:rsid w:val="00BA6D3D"/>
    <w:rsid w:val="00BA7D8E"/>
    <w:rsid w:val="00BB2F6B"/>
    <w:rsid w:val="00BB4294"/>
    <w:rsid w:val="00BB6599"/>
    <w:rsid w:val="00BC0025"/>
    <w:rsid w:val="00BC175D"/>
    <w:rsid w:val="00BC23A5"/>
    <w:rsid w:val="00BC395B"/>
    <w:rsid w:val="00BC6FA8"/>
    <w:rsid w:val="00BC74E1"/>
    <w:rsid w:val="00BD0C83"/>
    <w:rsid w:val="00BD1682"/>
    <w:rsid w:val="00BD27C5"/>
    <w:rsid w:val="00BD6A18"/>
    <w:rsid w:val="00BE06EF"/>
    <w:rsid w:val="00BE1C12"/>
    <w:rsid w:val="00BE2AFE"/>
    <w:rsid w:val="00BE7595"/>
    <w:rsid w:val="00BF0319"/>
    <w:rsid w:val="00BF1A51"/>
    <w:rsid w:val="00BF2A1E"/>
    <w:rsid w:val="00BF3381"/>
    <w:rsid w:val="00BF6F48"/>
    <w:rsid w:val="00C00295"/>
    <w:rsid w:val="00C017ED"/>
    <w:rsid w:val="00C03029"/>
    <w:rsid w:val="00C060A9"/>
    <w:rsid w:val="00C06529"/>
    <w:rsid w:val="00C075E5"/>
    <w:rsid w:val="00C10179"/>
    <w:rsid w:val="00C10411"/>
    <w:rsid w:val="00C14255"/>
    <w:rsid w:val="00C145D6"/>
    <w:rsid w:val="00C148D4"/>
    <w:rsid w:val="00C22437"/>
    <w:rsid w:val="00C23E10"/>
    <w:rsid w:val="00C24D59"/>
    <w:rsid w:val="00C25023"/>
    <w:rsid w:val="00C25036"/>
    <w:rsid w:val="00C2545A"/>
    <w:rsid w:val="00C31C03"/>
    <w:rsid w:val="00C31FE3"/>
    <w:rsid w:val="00C32186"/>
    <w:rsid w:val="00C3228D"/>
    <w:rsid w:val="00C35F0C"/>
    <w:rsid w:val="00C37EB3"/>
    <w:rsid w:val="00C410D6"/>
    <w:rsid w:val="00C41193"/>
    <w:rsid w:val="00C42BB6"/>
    <w:rsid w:val="00C43B4D"/>
    <w:rsid w:val="00C44C66"/>
    <w:rsid w:val="00C474E5"/>
    <w:rsid w:val="00C47979"/>
    <w:rsid w:val="00C51275"/>
    <w:rsid w:val="00C571D9"/>
    <w:rsid w:val="00C5728D"/>
    <w:rsid w:val="00C57443"/>
    <w:rsid w:val="00C57938"/>
    <w:rsid w:val="00C621E2"/>
    <w:rsid w:val="00C62EF9"/>
    <w:rsid w:val="00C6329B"/>
    <w:rsid w:val="00C6607C"/>
    <w:rsid w:val="00C7087F"/>
    <w:rsid w:val="00C71868"/>
    <w:rsid w:val="00C72220"/>
    <w:rsid w:val="00C7333B"/>
    <w:rsid w:val="00C809A5"/>
    <w:rsid w:val="00C80B9B"/>
    <w:rsid w:val="00C8203F"/>
    <w:rsid w:val="00C8321A"/>
    <w:rsid w:val="00C8529B"/>
    <w:rsid w:val="00C864F5"/>
    <w:rsid w:val="00C907DC"/>
    <w:rsid w:val="00C91EB7"/>
    <w:rsid w:val="00C930F0"/>
    <w:rsid w:val="00C938D9"/>
    <w:rsid w:val="00C94846"/>
    <w:rsid w:val="00C97840"/>
    <w:rsid w:val="00CA1B61"/>
    <w:rsid w:val="00CB1314"/>
    <w:rsid w:val="00CB1D6D"/>
    <w:rsid w:val="00CB37C3"/>
    <w:rsid w:val="00CC0D03"/>
    <w:rsid w:val="00CC28C3"/>
    <w:rsid w:val="00CC2E62"/>
    <w:rsid w:val="00CC47DC"/>
    <w:rsid w:val="00CC54F6"/>
    <w:rsid w:val="00CC551B"/>
    <w:rsid w:val="00CC5E35"/>
    <w:rsid w:val="00CC6ED7"/>
    <w:rsid w:val="00CC7CC4"/>
    <w:rsid w:val="00CD0AA0"/>
    <w:rsid w:val="00CD0E51"/>
    <w:rsid w:val="00CD297C"/>
    <w:rsid w:val="00CD29C8"/>
    <w:rsid w:val="00CD2F63"/>
    <w:rsid w:val="00CE515C"/>
    <w:rsid w:val="00CE6ABF"/>
    <w:rsid w:val="00CF0CA5"/>
    <w:rsid w:val="00CF1CD3"/>
    <w:rsid w:val="00CF72F1"/>
    <w:rsid w:val="00D0193F"/>
    <w:rsid w:val="00D01A6A"/>
    <w:rsid w:val="00D0374A"/>
    <w:rsid w:val="00D03D04"/>
    <w:rsid w:val="00D0676A"/>
    <w:rsid w:val="00D10A51"/>
    <w:rsid w:val="00D17FC1"/>
    <w:rsid w:val="00D212BE"/>
    <w:rsid w:val="00D22A45"/>
    <w:rsid w:val="00D2438A"/>
    <w:rsid w:val="00D25466"/>
    <w:rsid w:val="00D27A0C"/>
    <w:rsid w:val="00D27E07"/>
    <w:rsid w:val="00D27EF0"/>
    <w:rsid w:val="00D30EC6"/>
    <w:rsid w:val="00D31966"/>
    <w:rsid w:val="00D31DC4"/>
    <w:rsid w:val="00D34068"/>
    <w:rsid w:val="00D350CA"/>
    <w:rsid w:val="00D35ABC"/>
    <w:rsid w:val="00D37424"/>
    <w:rsid w:val="00D4010C"/>
    <w:rsid w:val="00D41B06"/>
    <w:rsid w:val="00D431FA"/>
    <w:rsid w:val="00D432C8"/>
    <w:rsid w:val="00D45183"/>
    <w:rsid w:val="00D47451"/>
    <w:rsid w:val="00D50C30"/>
    <w:rsid w:val="00D514BD"/>
    <w:rsid w:val="00D534B1"/>
    <w:rsid w:val="00D540D1"/>
    <w:rsid w:val="00D609D0"/>
    <w:rsid w:val="00D624FE"/>
    <w:rsid w:val="00D6250D"/>
    <w:rsid w:val="00D62555"/>
    <w:rsid w:val="00D62F7B"/>
    <w:rsid w:val="00D643BB"/>
    <w:rsid w:val="00D64EAF"/>
    <w:rsid w:val="00D70899"/>
    <w:rsid w:val="00D71C5D"/>
    <w:rsid w:val="00D735FC"/>
    <w:rsid w:val="00D74DDC"/>
    <w:rsid w:val="00D7526A"/>
    <w:rsid w:val="00D76E60"/>
    <w:rsid w:val="00D77AAE"/>
    <w:rsid w:val="00D807E6"/>
    <w:rsid w:val="00D81722"/>
    <w:rsid w:val="00D8250B"/>
    <w:rsid w:val="00D86235"/>
    <w:rsid w:val="00D86F48"/>
    <w:rsid w:val="00D904D3"/>
    <w:rsid w:val="00D92966"/>
    <w:rsid w:val="00D950A9"/>
    <w:rsid w:val="00D96A00"/>
    <w:rsid w:val="00D97511"/>
    <w:rsid w:val="00D97F2C"/>
    <w:rsid w:val="00DA0F69"/>
    <w:rsid w:val="00DA36FA"/>
    <w:rsid w:val="00DA374E"/>
    <w:rsid w:val="00DA38F9"/>
    <w:rsid w:val="00DA3906"/>
    <w:rsid w:val="00DA41BB"/>
    <w:rsid w:val="00DA4CCF"/>
    <w:rsid w:val="00DA6B67"/>
    <w:rsid w:val="00DB2DC5"/>
    <w:rsid w:val="00DB35F3"/>
    <w:rsid w:val="00DB5F19"/>
    <w:rsid w:val="00DC4833"/>
    <w:rsid w:val="00DC776A"/>
    <w:rsid w:val="00DD293A"/>
    <w:rsid w:val="00DD2D4D"/>
    <w:rsid w:val="00DD3EEC"/>
    <w:rsid w:val="00DD58E5"/>
    <w:rsid w:val="00DD7AEE"/>
    <w:rsid w:val="00DE18EB"/>
    <w:rsid w:val="00DE1DB9"/>
    <w:rsid w:val="00DE7631"/>
    <w:rsid w:val="00DE7CEE"/>
    <w:rsid w:val="00DF0093"/>
    <w:rsid w:val="00DF079F"/>
    <w:rsid w:val="00DF126F"/>
    <w:rsid w:val="00DF6353"/>
    <w:rsid w:val="00DF746E"/>
    <w:rsid w:val="00E00135"/>
    <w:rsid w:val="00E01FA5"/>
    <w:rsid w:val="00E02B2D"/>
    <w:rsid w:val="00E058CA"/>
    <w:rsid w:val="00E05B5B"/>
    <w:rsid w:val="00E0695F"/>
    <w:rsid w:val="00E0767F"/>
    <w:rsid w:val="00E10473"/>
    <w:rsid w:val="00E11F37"/>
    <w:rsid w:val="00E13423"/>
    <w:rsid w:val="00E152FA"/>
    <w:rsid w:val="00E16450"/>
    <w:rsid w:val="00E17AD2"/>
    <w:rsid w:val="00E17B51"/>
    <w:rsid w:val="00E20EB0"/>
    <w:rsid w:val="00E21A14"/>
    <w:rsid w:val="00E21FAA"/>
    <w:rsid w:val="00E25156"/>
    <w:rsid w:val="00E253EE"/>
    <w:rsid w:val="00E26866"/>
    <w:rsid w:val="00E26C96"/>
    <w:rsid w:val="00E26EF8"/>
    <w:rsid w:val="00E310FC"/>
    <w:rsid w:val="00E31F4D"/>
    <w:rsid w:val="00E32769"/>
    <w:rsid w:val="00E336E3"/>
    <w:rsid w:val="00E33946"/>
    <w:rsid w:val="00E34116"/>
    <w:rsid w:val="00E40B58"/>
    <w:rsid w:val="00E43315"/>
    <w:rsid w:val="00E43FDB"/>
    <w:rsid w:val="00E474A2"/>
    <w:rsid w:val="00E5516D"/>
    <w:rsid w:val="00E55824"/>
    <w:rsid w:val="00E570C6"/>
    <w:rsid w:val="00E57490"/>
    <w:rsid w:val="00E62410"/>
    <w:rsid w:val="00E63B19"/>
    <w:rsid w:val="00E665B9"/>
    <w:rsid w:val="00E67CD8"/>
    <w:rsid w:val="00E67F6C"/>
    <w:rsid w:val="00E7083D"/>
    <w:rsid w:val="00E7094C"/>
    <w:rsid w:val="00E70A37"/>
    <w:rsid w:val="00E70A6A"/>
    <w:rsid w:val="00E7188F"/>
    <w:rsid w:val="00E8181C"/>
    <w:rsid w:val="00E86575"/>
    <w:rsid w:val="00E87676"/>
    <w:rsid w:val="00E93CBB"/>
    <w:rsid w:val="00E96112"/>
    <w:rsid w:val="00E96409"/>
    <w:rsid w:val="00EA12B3"/>
    <w:rsid w:val="00EA4BE0"/>
    <w:rsid w:val="00EA7172"/>
    <w:rsid w:val="00EB1510"/>
    <w:rsid w:val="00EB6EA8"/>
    <w:rsid w:val="00EC3120"/>
    <w:rsid w:val="00EC3652"/>
    <w:rsid w:val="00EC614A"/>
    <w:rsid w:val="00EC7003"/>
    <w:rsid w:val="00ED1220"/>
    <w:rsid w:val="00ED398C"/>
    <w:rsid w:val="00ED4E4F"/>
    <w:rsid w:val="00ED4E74"/>
    <w:rsid w:val="00ED6145"/>
    <w:rsid w:val="00ED76BC"/>
    <w:rsid w:val="00ED7E40"/>
    <w:rsid w:val="00EE0464"/>
    <w:rsid w:val="00EE095E"/>
    <w:rsid w:val="00EE6909"/>
    <w:rsid w:val="00EE7FA0"/>
    <w:rsid w:val="00EF06B5"/>
    <w:rsid w:val="00EF24F6"/>
    <w:rsid w:val="00EF2596"/>
    <w:rsid w:val="00F01A01"/>
    <w:rsid w:val="00F02DAA"/>
    <w:rsid w:val="00F0611A"/>
    <w:rsid w:val="00F07F54"/>
    <w:rsid w:val="00F118EC"/>
    <w:rsid w:val="00F11B31"/>
    <w:rsid w:val="00F12C82"/>
    <w:rsid w:val="00F14428"/>
    <w:rsid w:val="00F15791"/>
    <w:rsid w:val="00F15D1F"/>
    <w:rsid w:val="00F17729"/>
    <w:rsid w:val="00F2024F"/>
    <w:rsid w:val="00F21075"/>
    <w:rsid w:val="00F23B3B"/>
    <w:rsid w:val="00F23B7E"/>
    <w:rsid w:val="00F26EE0"/>
    <w:rsid w:val="00F30FF4"/>
    <w:rsid w:val="00F3325E"/>
    <w:rsid w:val="00F33C6A"/>
    <w:rsid w:val="00F33EEA"/>
    <w:rsid w:val="00F341C5"/>
    <w:rsid w:val="00F34345"/>
    <w:rsid w:val="00F358F9"/>
    <w:rsid w:val="00F35D16"/>
    <w:rsid w:val="00F36012"/>
    <w:rsid w:val="00F36A73"/>
    <w:rsid w:val="00F37EEB"/>
    <w:rsid w:val="00F4064F"/>
    <w:rsid w:val="00F4176B"/>
    <w:rsid w:val="00F41DE9"/>
    <w:rsid w:val="00F420B1"/>
    <w:rsid w:val="00F42852"/>
    <w:rsid w:val="00F428FD"/>
    <w:rsid w:val="00F44175"/>
    <w:rsid w:val="00F463FB"/>
    <w:rsid w:val="00F47088"/>
    <w:rsid w:val="00F476BB"/>
    <w:rsid w:val="00F47E91"/>
    <w:rsid w:val="00F520FE"/>
    <w:rsid w:val="00F52F8D"/>
    <w:rsid w:val="00F5431D"/>
    <w:rsid w:val="00F56D7D"/>
    <w:rsid w:val="00F61EDC"/>
    <w:rsid w:val="00F61F22"/>
    <w:rsid w:val="00F64458"/>
    <w:rsid w:val="00F65F28"/>
    <w:rsid w:val="00F67617"/>
    <w:rsid w:val="00F71E26"/>
    <w:rsid w:val="00F72C36"/>
    <w:rsid w:val="00F73203"/>
    <w:rsid w:val="00F74D2C"/>
    <w:rsid w:val="00F75956"/>
    <w:rsid w:val="00F77995"/>
    <w:rsid w:val="00F808DE"/>
    <w:rsid w:val="00F8107F"/>
    <w:rsid w:val="00F82E65"/>
    <w:rsid w:val="00F90155"/>
    <w:rsid w:val="00F902FD"/>
    <w:rsid w:val="00F90F1F"/>
    <w:rsid w:val="00F93D8B"/>
    <w:rsid w:val="00F94B4E"/>
    <w:rsid w:val="00F96A5F"/>
    <w:rsid w:val="00FA0421"/>
    <w:rsid w:val="00FA1FF7"/>
    <w:rsid w:val="00FA4EDD"/>
    <w:rsid w:val="00FA5CF7"/>
    <w:rsid w:val="00FA5D2E"/>
    <w:rsid w:val="00FA6C43"/>
    <w:rsid w:val="00FA7842"/>
    <w:rsid w:val="00FA7A66"/>
    <w:rsid w:val="00FB05FB"/>
    <w:rsid w:val="00FB0901"/>
    <w:rsid w:val="00FB4E60"/>
    <w:rsid w:val="00FB5C80"/>
    <w:rsid w:val="00FB641B"/>
    <w:rsid w:val="00FC03AA"/>
    <w:rsid w:val="00FC557B"/>
    <w:rsid w:val="00FC5A5F"/>
    <w:rsid w:val="00FC7337"/>
    <w:rsid w:val="00FD40D7"/>
    <w:rsid w:val="00FD4875"/>
    <w:rsid w:val="00FD4A55"/>
    <w:rsid w:val="00FD5C21"/>
    <w:rsid w:val="00FD5F36"/>
    <w:rsid w:val="00FE007D"/>
    <w:rsid w:val="00FE069D"/>
    <w:rsid w:val="00FE0C3D"/>
    <w:rsid w:val="00FE62B4"/>
    <w:rsid w:val="00FE75D6"/>
    <w:rsid w:val="00FE7722"/>
    <w:rsid w:val="00FF358B"/>
    <w:rsid w:val="00F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F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FF5"/>
  </w:style>
  <w:style w:type="paragraph" w:styleId="a5">
    <w:name w:val="footer"/>
    <w:basedOn w:val="a"/>
    <w:link w:val="a6"/>
    <w:uiPriority w:val="99"/>
    <w:unhideWhenUsed/>
    <w:rsid w:val="00483F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3F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F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FF5"/>
  </w:style>
  <w:style w:type="paragraph" w:styleId="a5">
    <w:name w:val="footer"/>
    <w:basedOn w:val="a"/>
    <w:link w:val="a6"/>
    <w:uiPriority w:val="99"/>
    <w:unhideWhenUsed/>
    <w:rsid w:val="00483F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3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29</Pages>
  <Words>10561</Words>
  <Characters>60201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Потапенко Анна Дмитриевна</dc:creator>
  <cp:keywords/>
  <dc:description/>
  <cp:lastModifiedBy>Муравьева Елена Галактионовна</cp:lastModifiedBy>
  <cp:revision>3</cp:revision>
  <dcterms:created xsi:type="dcterms:W3CDTF">2013-07-01T10:48:00Z</dcterms:created>
  <dcterms:modified xsi:type="dcterms:W3CDTF">2013-07-01T13:01:00Z</dcterms:modified>
</cp:coreProperties>
</file>